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8C663F"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66BBB03B" wp14:editId="4964B98D">
            <wp:simplePos x="0" y="0"/>
            <wp:positionH relativeFrom="column">
              <wp:posOffset>-302205</wp:posOffset>
            </wp:positionH>
            <wp:positionV relativeFrom="paragraph">
              <wp:posOffset>-281029</wp:posOffset>
            </wp:positionV>
            <wp:extent cx="1838007"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007"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sidR="00B100C9">
        <w:rPr>
          <w:b/>
          <w:bCs/>
          <w:noProof/>
          <w:sz w:val="32"/>
          <w:szCs w:val="32"/>
        </w:rPr>
        <mc:AlternateContent>
          <mc:Choice Requires="wps">
            <w:drawing>
              <wp:anchor distT="0" distB="0" distL="114300" distR="114300" simplePos="0" relativeHeight="251659264" behindDoc="1" locked="0" layoutInCell="1" allowOverlap="1" wp14:anchorId="085B4A3F" wp14:editId="313C05EA">
                <wp:simplePos x="0" y="0"/>
                <wp:positionH relativeFrom="column">
                  <wp:posOffset>-413468</wp:posOffset>
                </wp:positionH>
                <wp:positionV relativeFrom="paragraph">
                  <wp:posOffset>-477078</wp:posOffset>
                </wp:positionV>
                <wp:extent cx="6762750" cy="116089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6762750" cy="1160890"/>
                        </a:xfrm>
                        <a:prstGeom prst="rect">
                          <a:avLst/>
                        </a:prstGeom>
                        <a:solidFill>
                          <a:srgbClr val="ECF785"/>
                        </a:solidFill>
                        <a:ln w="12700" cap="flat" cmpd="sng" algn="ctr">
                          <a:solidFill>
                            <a:schemeClr val="tx1"/>
                          </a:solidFill>
                          <a:prstDash val="solid"/>
                        </a:ln>
                        <a:effectLst/>
                      </wps:spPr>
                      <wps:txbx>
                        <w:txbxContent>
                          <w:p w:rsidR="00BB1676" w:rsidRPr="008C663F" w:rsidRDefault="00BB1676" w:rsidP="00BB1676">
                            <w:pPr>
                              <w:pStyle w:val="Default"/>
                              <w:jc w:val="right"/>
                              <w:rPr>
                                <w:rFonts w:ascii="Century Gothic" w:hAnsi="Century Gothic"/>
                                <w:b/>
                                <w:bCs/>
                                <w:sz w:val="32"/>
                                <w:szCs w:val="32"/>
                              </w:rPr>
                            </w:pPr>
                            <w:r w:rsidRPr="008C663F">
                              <w:rPr>
                                <w:rFonts w:ascii="Century Gothic" w:hAnsi="Century Gothic"/>
                                <w:b/>
                                <w:bCs/>
                                <w:sz w:val="32"/>
                                <w:szCs w:val="32"/>
                              </w:rPr>
                              <w:t>JOB AIDS AND RESOURCES</w:t>
                            </w:r>
                          </w:p>
                          <w:p w:rsidR="008C663F" w:rsidRDefault="00BA74B5" w:rsidP="00AB67D8">
                            <w:pPr>
                              <w:pStyle w:val="Default"/>
                              <w:jc w:val="right"/>
                              <w:rPr>
                                <w:rFonts w:ascii="Century Gothic" w:hAnsi="Century Gothic"/>
                                <w:bCs/>
                                <w:sz w:val="28"/>
                                <w:szCs w:val="28"/>
                              </w:rPr>
                            </w:pPr>
                            <w:r w:rsidRPr="008C663F">
                              <w:rPr>
                                <w:rFonts w:ascii="Century Gothic" w:hAnsi="Century Gothic"/>
                                <w:bCs/>
                                <w:sz w:val="28"/>
                                <w:szCs w:val="28"/>
                              </w:rPr>
                              <w:t xml:space="preserve">Final Notification for </w:t>
                            </w:r>
                            <w:r w:rsidR="00402580" w:rsidRPr="008C663F">
                              <w:rPr>
                                <w:rFonts w:ascii="Century Gothic" w:hAnsi="Century Gothic"/>
                                <w:bCs/>
                                <w:sz w:val="28"/>
                                <w:szCs w:val="28"/>
                              </w:rPr>
                              <w:t xml:space="preserve">Permanent Employees </w:t>
                            </w:r>
                            <w:proofErr w:type="gramStart"/>
                            <w:r w:rsidR="00402580" w:rsidRPr="008C663F">
                              <w:rPr>
                                <w:rFonts w:ascii="Century Gothic" w:hAnsi="Century Gothic"/>
                                <w:bCs/>
                                <w:sz w:val="28"/>
                                <w:szCs w:val="28"/>
                              </w:rPr>
                              <w:t>W</w:t>
                            </w:r>
                            <w:r w:rsidR="00025AE5" w:rsidRPr="008C663F">
                              <w:rPr>
                                <w:rFonts w:ascii="Century Gothic" w:hAnsi="Century Gothic"/>
                                <w:bCs/>
                                <w:sz w:val="28"/>
                                <w:szCs w:val="28"/>
                              </w:rPr>
                              <w:t>hose</w:t>
                            </w:r>
                            <w:proofErr w:type="gramEnd"/>
                            <w:r w:rsidR="00025AE5" w:rsidRPr="008C663F">
                              <w:rPr>
                                <w:rFonts w:ascii="Century Gothic" w:hAnsi="Century Gothic"/>
                                <w:bCs/>
                                <w:sz w:val="28"/>
                                <w:szCs w:val="28"/>
                              </w:rPr>
                              <w:t xml:space="preserve"> Positions </w:t>
                            </w:r>
                          </w:p>
                          <w:p w:rsidR="008C663F" w:rsidRDefault="008C663F" w:rsidP="008C663F">
                            <w:pPr>
                              <w:pStyle w:val="Default"/>
                              <w:jc w:val="right"/>
                              <w:rPr>
                                <w:rFonts w:ascii="Century Gothic" w:hAnsi="Century Gothic"/>
                                <w:bCs/>
                                <w:sz w:val="28"/>
                                <w:szCs w:val="28"/>
                              </w:rPr>
                            </w:pPr>
                            <w:proofErr w:type="gramStart"/>
                            <w:r>
                              <w:rPr>
                                <w:rFonts w:ascii="Century Gothic" w:hAnsi="Century Gothic"/>
                                <w:bCs/>
                                <w:sz w:val="28"/>
                                <w:szCs w:val="28"/>
                              </w:rPr>
                              <w:t>are</w:t>
                            </w:r>
                            <w:proofErr w:type="gramEnd"/>
                            <w:r>
                              <w:rPr>
                                <w:rFonts w:ascii="Century Gothic" w:hAnsi="Century Gothic"/>
                                <w:bCs/>
                                <w:sz w:val="28"/>
                                <w:szCs w:val="28"/>
                              </w:rPr>
                              <w:t xml:space="preserve"> Being </w:t>
                            </w:r>
                            <w:r w:rsidR="00BE5FC9" w:rsidRPr="008C663F">
                              <w:rPr>
                                <w:rFonts w:ascii="Century Gothic" w:hAnsi="Century Gothic"/>
                                <w:bCs/>
                                <w:sz w:val="28"/>
                                <w:szCs w:val="28"/>
                              </w:rPr>
                              <w:t>Abolished or Vacated Who Will H</w:t>
                            </w:r>
                            <w:r w:rsidR="00025AE5" w:rsidRPr="008C663F">
                              <w:rPr>
                                <w:rFonts w:ascii="Century Gothic" w:hAnsi="Century Gothic"/>
                                <w:bCs/>
                                <w:sz w:val="28"/>
                                <w:szCs w:val="28"/>
                              </w:rPr>
                              <w:t xml:space="preserve">ave </w:t>
                            </w:r>
                          </w:p>
                          <w:p w:rsidR="00B100C9" w:rsidRPr="008C663F" w:rsidRDefault="00402580" w:rsidP="008C663F">
                            <w:pPr>
                              <w:pStyle w:val="Default"/>
                              <w:jc w:val="right"/>
                              <w:rPr>
                                <w:rFonts w:ascii="Century Gothic" w:hAnsi="Century Gothic"/>
                                <w:bCs/>
                                <w:sz w:val="28"/>
                                <w:szCs w:val="28"/>
                              </w:rPr>
                            </w:pPr>
                            <w:r w:rsidRPr="008C663F">
                              <w:rPr>
                                <w:rFonts w:ascii="Century Gothic" w:hAnsi="Century Gothic"/>
                                <w:bCs/>
                                <w:sz w:val="28"/>
                                <w:szCs w:val="28"/>
                              </w:rPr>
                              <w:t>Relocation Offer</w:t>
                            </w:r>
                            <w:r w:rsidR="00AB67D8" w:rsidRPr="008C663F">
                              <w:rPr>
                                <w:rFonts w:ascii="Century Gothic" w:hAnsi="Century Gothic"/>
                                <w:bCs/>
                                <w:sz w:val="28"/>
                                <w:szCs w:val="28"/>
                              </w:rPr>
                              <w:t xml:space="preserve"> – Template #7</w:t>
                            </w:r>
                          </w:p>
                          <w:p w:rsidR="00AB67D8" w:rsidRPr="00A366A5" w:rsidRDefault="00AB67D8" w:rsidP="00AB67D8">
                            <w:pPr>
                              <w:pStyle w:val="Default"/>
                              <w:jc w:val="right"/>
                              <w:rPr>
                                <w:bCs/>
                                <w:i/>
                                <w:sz w:val="20"/>
                                <w:szCs w:val="20"/>
                              </w:rPr>
                            </w:pPr>
                            <w:r w:rsidRPr="008C663F">
                              <w:rPr>
                                <w:rFonts w:ascii="Century Gothic" w:hAnsi="Century Gothic"/>
                                <w:bCs/>
                                <w:i/>
                                <w:sz w:val="20"/>
                                <w:szCs w:val="20"/>
                              </w:rPr>
                              <w:t xml:space="preserve">Revised </w:t>
                            </w:r>
                            <w:r w:rsidR="00872299" w:rsidRPr="008C663F">
                              <w:rPr>
                                <w:rFonts w:ascii="Century Gothic" w:hAnsi="Century Gothic"/>
                                <w:bCs/>
                                <w:i/>
                                <w:sz w:val="20"/>
                                <w:szCs w:val="20"/>
                              </w:rPr>
                              <w:t>10</w:t>
                            </w:r>
                            <w:r w:rsidR="007A4F15" w:rsidRPr="008C663F">
                              <w:rPr>
                                <w:rFonts w:ascii="Century Gothic" w:hAnsi="Century Gothic"/>
                                <w:bCs/>
                                <w:i/>
                                <w:sz w:val="20"/>
                                <w:szCs w:val="20"/>
                              </w:rPr>
                              <w:t>/</w:t>
                            </w:r>
                            <w:r w:rsidR="00B100C9" w:rsidRPr="008C663F">
                              <w:rPr>
                                <w:rFonts w:ascii="Century Gothic" w:hAnsi="Century Gothic"/>
                                <w:bCs/>
                                <w:i/>
                                <w:sz w:val="20"/>
                                <w:szCs w:val="20"/>
                              </w:rPr>
                              <w:t>17</w:t>
                            </w:r>
                          </w:p>
                          <w:p w:rsidR="00BB1676" w:rsidRPr="00025AE5" w:rsidRDefault="00BB1676" w:rsidP="00AB67D8">
                            <w:pPr>
                              <w:pStyle w:val="Default"/>
                              <w:jc w:val="right"/>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4A3F" id="Rectangle 1" o:spid="_x0000_s1026" style="position:absolute;left:0;text-align:left;margin-left:-32.55pt;margin-top:-37.55pt;width:532.5pt;height: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" fillcolor="#ecf785" strokecolor="black [3213]" strokeweight="1pt">
                <v:textbox>
                  <w:txbxContent>
                    <w:p w:rsidR="00BB1676" w:rsidRPr="008C663F" w:rsidRDefault="00BB1676" w:rsidP="00BB1676">
                      <w:pPr>
                        <w:pStyle w:val="Default"/>
                        <w:jc w:val="right"/>
                        <w:rPr>
                          <w:rFonts w:ascii="Century Gothic" w:hAnsi="Century Gothic"/>
                          <w:b/>
                          <w:bCs/>
                          <w:sz w:val="32"/>
                          <w:szCs w:val="32"/>
                        </w:rPr>
                      </w:pPr>
                      <w:r w:rsidRPr="008C663F">
                        <w:rPr>
                          <w:rFonts w:ascii="Century Gothic" w:hAnsi="Century Gothic"/>
                          <w:b/>
                          <w:bCs/>
                          <w:sz w:val="32"/>
                          <w:szCs w:val="32"/>
                        </w:rPr>
                        <w:t>JOB AIDS AND RESOURCES</w:t>
                      </w:r>
                    </w:p>
                    <w:p w:rsidR="008C663F" w:rsidRDefault="00BA74B5" w:rsidP="00AB67D8">
                      <w:pPr>
                        <w:pStyle w:val="Default"/>
                        <w:jc w:val="right"/>
                        <w:rPr>
                          <w:rFonts w:ascii="Century Gothic" w:hAnsi="Century Gothic"/>
                          <w:bCs/>
                          <w:sz w:val="28"/>
                          <w:szCs w:val="28"/>
                        </w:rPr>
                      </w:pPr>
                      <w:r w:rsidRPr="008C663F">
                        <w:rPr>
                          <w:rFonts w:ascii="Century Gothic" w:hAnsi="Century Gothic"/>
                          <w:bCs/>
                          <w:sz w:val="28"/>
                          <w:szCs w:val="28"/>
                        </w:rPr>
                        <w:t xml:space="preserve">Final Notification for </w:t>
                      </w:r>
                      <w:r w:rsidR="00402580" w:rsidRPr="008C663F">
                        <w:rPr>
                          <w:rFonts w:ascii="Century Gothic" w:hAnsi="Century Gothic"/>
                          <w:bCs/>
                          <w:sz w:val="28"/>
                          <w:szCs w:val="28"/>
                        </w:rPr>
                        <w:t xml:space="preserve">Permanent Employees </w:t>
                      </w:r>
                      <w:proofErr w:type="gramStart"/>
                      <w:r w:rsidR="00402580" w:rsidRPr="008C663F">
                        <w:rPr>
                          <w:rFonts w:ascii="Century Gothic" w:hAnsi="Century Gothic"/>
                          <w:bCs/>
                          <w:sz w:val="28"/>
                          <w:szCs w:val="28"/>
                        </w:rPr>
                        <w:t>W</w:t>
                      </w:r>
                      <w:r w:rsidR="00025AE5" w:rsidRPr="008C663F">
                        <w:rPr>
                          <w:rFonts w:ascii="Century Gothic" w:hAnsi="Century Gothic"/>
                          <w:bCs/>
                          <w:sz w:val="28"/>
                          <w:szCs w:val="28"/>
                        </w:rPr>
                        <w:t>hose</w:t>
                      </w:r>
                      <w:proofErr w:type="gramEnd"/>
                      <w:r w:rsidR="00025AE5" w:rsidRPr="008C663F">
                        <w:rPr>
                          <w:rFonts w:ascii="Century Gothic" w:hAnsi="Century Gothic"/>
                          <w:bCs/>
                          <w:sz w:val="28"/>
                          <w:szCs w:val="28"/>
                        </w:rPr>
                        <w:t xml:space="preserve"> Positions </w:t>
                      </w:r>
                    </w:p>
                    <w:p w:rsidR="008C663F" w:rsidRDefault="008C663F" w:rsidP="008C663F">
                      <w:pPr>
                        <w:pStyle w:val="Default"/>
                        <w:jc w:val="right"/>
                        <w:rPr>
                          <w:rFonts w:ascii="Century Gothic" w:hAnsi="Century Gothic"/>
                          <w:bCs/>
                          <w:sz w:val="28"/>
                          <w:szCs w:val="28"/>
                        </w:rPr>
                      </w:pPr>
                      <w:proofErr w:type="gramStart"/>
                      <w:r>
                        <w:rPr>
                          <w:rFonts w:ascii="Century Gothic" w:hAnsi="Century Gothic"/>
                          <w:bCs/>
                          <w:sz w:val="28"/>
                          <w:szCs w:val="28"/>
                        </w:rPr>
                        <w:t>are</w:t>
                      </w:r>
                      <w:proofErr w:type="gramEnd"/>
                      <w:r>
                        <w:rPr>
                          <w:rFonts w:ascii="Century Gothic" w:hAnsi="Century Gothic"/>
                          <w:bCs/>
                          <w:sz w:val="28"/>
                          <w:szCs w:val="28"/>
                        </w:rPr>
                        <w:t xml:space="preserve"> Being </w:t>
                      </w:r>
                      <w:r w:rsidR="00BE5FC9" w:rsidRPr="008C663F">
                        <w:rPr>
                          <w:rFonts w:ascii="Century Gothic" w:hAnsi="Century Gothic"/>
                          <w:bCs/>
                          <w:sz w:val="28"/>
                          <w:szCs w:val="28"/>
                        </w:rPr>
                        <w:t>Abolished or Vacated Who Will H</w:t>
                      </w:r>
                      <w:r w:rsidR="00025AE5" w:rsidRPr="008C663F">
                        <w:rPr>
                          <w:rFonts w:ascii="Century Gothic" w:hAnsi="Century Gothic"/>
                          <w:bCs/>
                          <w:sz w:val="28"/>
                          <w:szCs w:val="28"/>
                        </w:rPr>
                        <w:t xml:space="preserve">ave </w:t>
                      </w:r>
                    </w:p>
                    <w:p w:rsidR="00B100C9" w:rsidRPr="008C663F" w:rsidRDefault="00402580" w:rsidP="008C663F">
                      <w:pPr>
                        <w:pStyle w:val="Default"/>
                        <w:jc w:val="right"/>
                        <w:rPr>
                          <w:rFonts w:ascii="Century Gothic" w:hAnsi="Century Gothic"/>
                          <w:bCs/>
                          <w:sz w:val="28"/>
                          <w:szCs w:val="28"/>
                        </w:rPr>
                      </w:pPr>
                      <w:r w:rsidRPr="008C663F">
                        <w:rPr>
                          <w:rFonts w:ascii="Century Gothic" w:hAnsi="Century Gothic"/>
                          <w:bCs/>
                          <w:sz w:val="28"/>
                          <w:szCs w:val="28"/>
                        </w:rPr>
                        <w:t>Relocation Offer</w:t>
                      </w:r>
                      <w:r w:rsidR="00AB67D8" w:rsidRPr="008C663F">
                        <w:rPr>
                          <w:rFonts w:ascii="Century Gothic" w:hAnsi="Century Gothic"/>
                          <w:bCs/>
                          <w:sz w:val="28"/>
                          <w:szCs w:val="28"/>
                        </w:rPr>
                        <w:t xml:space="preserve"> – Template #7</w:t>
                      </w:r>
                    </w:p>
                    <w:p w:rsidR="00AB67D8" w:rsidRPr="00A366A5" w:rsidRDefault="00AB67D8" w:rsidP="00AB67D8">
                      <w:pPr>
                        <w:pStyle w:val="Default"/>
                        <w:jc w:val="right"/>
                        <w:rPr>
                          <w:bCs/>
                          <w:i/>
                          <w:sz w:val="20"/>
                          <w:szCs w:val="20"/>
                        </w:rPr>
                      </w:pPr>
                      <w:r w:rsidRPr="008C663F">
                        <w:rPr>
                          <w:rFonts w:ascii="Century Gothic" w:hAnsi="Century Gothic"/>
                          <w:bCs/>
                          <w:i/>
                          <w:sz w:val="20"/>
                          <w:szCs w:val="20"/>
                        </w:rPr>
                        <w:t xml:space="preserve">Revised </w:t>
                      </w:r>
                      <w:r w:rsidR="00872299" w:rsidRPr="008C663F">
                        <w:rPr>
                          <w:rFonts w:ascii="Century Gothic" w:hAnsi="Century Gothic"/>
                          <w:bCs/>
                          <w:i/>
                          <w:sz w:val="20"/>
                          <w:szCs w:val="20"/>
                        </w:rPr>
                        <w:t>10</w:t>
                      </w:r>
                      <w:r w:rsidR="007A4F15" w:rsidRPr="008C663F">
                        <w:rPr>
                          <w:rFonts w:ascii="Century Gothic" w:hAnsi="Century Gothic"/>
                          <w:bCs/>
                          <w:i/>
                          <w:sz w:val="20"/>
                          <w:szCs w:val="20"/>
                        </w:rPr>
                        <w:t>/</w:t>
                      </w:r>
                      <w:r w:rsidR="00B100C9" w:rsidRPr="008C663F">
                        <w:rPr>
                          <w:rFonts w:ascii="Century Gothic" w:hAnsi="Century Gothic"/>
                          <w:bCs/>
                          <w:i/>
                          <w:sz w:val="20"/>
                          <w:szCs w:val="20"/>
                        </w:rPr>
                        <w:t>17</w:t>
                      </w:r>
                    </w:p>
                    <w:p w:rsidR="00BB1676" w:rsidRPr="00025AE5" w:rsidRDefault="00BB1676" w:rsidP="00AB67D8">
                      <w:pPr>
                        <w:pStyle w:val="Default"/>
                        <w:jc w:val="right"/>
                        <w:rPr>
                          <w:b/>
                          <w:bCs/>
                          <w:sz w:val="20"/>
                          <w:szCs w:val="20"/>
                        </w:rPr>
                      </w:pPr>
                    </w:p>
                  </w:txbxContent>
                </v:textbox>
              </v:rect>
            </w:pict>
          </mc:Fallback>
        </mc:AlternateContent>
      </w:r>
    </w:p>
    <w:p w:rsidR="00BB1676" w:rsidRDefault="00025AE5" w:rsidP="00043069">
      <w:pPr>
        <w:jc w:val="center"/>
        <w:rPr>
          <w:rFonts w:asciiTheme="minorHAnsi" w:eastAsia="Times New Roman" w:hAnsiTheme="minorHAnsi" w:cs="Arial"/>
          <w:sz w:val="22"/>
        </w:rPr>
      </w:pPr>
      <w:r>
        <w:rPr>
          <w:rFonts w:asciiTheme="minorHAnsi" w:eastAsia="Times New Roman" w:hAnsiTheme="minorHAnsi" w:cs="Arial"/>
          <w:sz w:val="22"/>
        </w:rPr>
        <w:t xml:space="preserve"> </w:t>
      </w:r>
    </w:p>
    <w:p w:rsidR="00BB1676" w:rsidRDefault="00BB1676" w:rsidP="00043069">
      <w:pPr>
        <w:jc w:val="center"/>
        <w:rPr>
          <w:rFonts w:asciiTheme="minorHAnsi" w:eastAsia="Times New Roman" w:hAnsiTheme="minorHAnsi" w:cs="Arial"/>
          <w:sz w:val="22"/>
        </w:rPr>
      </w:pPr>
    </w:p>
    <w:p w:rsidR="00301A06" w:rsidRPr="00775211" w:rsidRDefault="00301A06" w:rsidP="00301A06">
      <w:pPr>
        <w:autoSpaceDE w:val="0"/>
        <w:autoSpaceDN w:val="0"/>
        <w:adjustRightInd w:val="0"/>
        <w:jc w:val="left"/>
        <w:rPr>
          <w:rFonts w:asciiTheme="minorHAnsi" w:hAnsiTheme="minorHAnsi" w:cs="Times New Roman"/>
          <w:bCs/>
          <w:szCs w:val="24"/>
        </w:rPr>
      </w:pPr>
    </w:p>
    <w:p w:rsidR="00B100C9" w:rsidRDefault="00B100C9" w:rsidP="007D41AA">
      <w:pPr>
        <w:jc w:val="center"/>
        <w:rPr>
          <w:rFonts w:asciiTheme="minorHAnsi" w:hAnsiTheme="minorHAnsi"/>
          <w:sz w:val="20"/>
        </w:rPr>
      </w:pPr>
    </w:p>
    <w:p w:rsidR="007D41AA" w:rsidRPr="007D41AA" w:rsidRDefault="007D41AA" w:rsidP="007D41AA">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rsidR="007D41AA" w:rsidRPr="008C663F" w:rsidRDefault="007D41AA" w:rsidP="007D41AA">
      <w:pPr>
        <w:jc w:val="center"/>
        <w:rPr>
          <w:rFonts w:asciiTheme="minorHAnsi" w:hAnsiTheme="minorHAnsi"/>
          <w:szCs w:val="24"/>
        </w:rPr>
      </w:pPr>
    </w:p>
    <w:p w:rsidR="0090011B" w:rsidRPr="008C663F" w:rsidRDefault="0090011B" w:rsidP="0090011B">
      <w:pPr>
        <w:jc w:val="left"/>
        <w:rPr>
          <w:rFonts w:asciiTheme="minorHAnsi" w:eastAsia="Times New Roman" w:hAnsiTheme="minorHAnsi" w:cs="Times New Roman"/>
          <w:szCs w:val="24"/>
        </w:rPr>
      </w:pPr>
      <w:r w:rsidRPr="008C663F">
        <w:rPr>
          <w:rFonts w:asciiTheme="minorHAnsi" w:eastAsia="Times New Roman" w:hAnsiTheme="minorHAnsi" w:cs="Times New Roman"/>
          <w:szCs w:val="24"/>
        </w:rPr>
        <w:t>To:</w:t>
      </w:r>
      <w:r w:rsidRPr="008C663F">
        <w:rPr>
          <w:rFonts w:asciiTheme="minorHAnsi" w:eastAsia="Times New Roman" w:hAnsiTheme="minorHAnsi" w:cs="Times New Roman"/>
          <w:szCs w:val="24"/>
        </w:rPr>
        <w:tab/>
      </w:r>
      <w:r w:rsidRPr="008C663F">
        <w:rPr>
          <w:rFonts w:asciiTheme="minorHAnsi" w:eastAsia="Times New Roman" w:hAnsiTheme="minorHAnsi" w:cs="Times New Roman"/>
          <w:szCs w:val="24"/>
        </w:rPr>
        <w:tab/>
      </w:r>
      <w:r w:rsidRPr="008C663F">
        <w:rPr>
          <w:rFonts w:asciiTheme="minorHAnsi" w:eastAsia="Times New Roman" w:hAnsiTheme="minorHAnsi" w:cs="Times New Roman"/>
          <w:b/>
          <w:bCs/>
          <w:szCs w:val="24"/>
          <w:u w:val="single"/>
        </w:rPr>
        <w:t>Employee’s Name</w:t>
      </w:r>
    </w:p>
    <w:p w:rsidR="0090011B" w:rsidRPr="008C663F" w:rsidRDefault="0090011B" w:rsidP="0090011B">
      <w:pPr>
        <w:jc w:val="left"/>
        <w:rPr>
          <w:rFonts w:asciiTheme="minorHAnsi" w:eastAsia="Times New Roman" w:hAnsiTheme="minorHAnsi" w:cs="Times New Roman"/>
          <w:szCs w:val="24"/>
        </w:rPr>
      </w:pPr>
    </w:p>
    <w:p w:rsidR="0090011B" w:rsidRPr="008C663F" w:rsidRDefault="0090011B" w:rsidP="0090011B">
      <w:pPr>
        <w:jc w:val="left"/>
        <w:rPr>
          <w:rFonts w:asciiTheme="minorHAnsi" w:eastAsia="Times New Roman" w:hAnsiTheme="minorHAnsi" w:cs="Times New Roman"/>
          <w:szCs w:val="24"/>
        </w:rPr>
      </w:pPr>
      <w:r w:rsidRPr="008C663F">
        <w:rPr>
          <w:rFonts w:asciiTheme="minorHAnsi" w:eastAsia="Times New Roman" w:hAnsiTheme="minorHAnsi" w:cs="Times New Roman"/>
          <w:szCs w:val="24"/>
        </w:rPr>
        <w:t>From:</w:t>
      </w:r>
      <w:r w:rsidRPr="008C663F">
        <w:rPr>
          <w:rFonts w:asciiTheme="minorHAnsi" w:eastAsia="Times New Roman" w:hAnsiTheme="minorHAnsi" w:cs="Times New Roman"/>
          <w:szCs w:val="24"/>
        </w:rPr>
        <w:tab/>
      </w:r>
      <w:r w:rsidRPr="008C663F">
        <w:rPr>
          <w:rFonts w:asciiTheme="minorHAnsi" w:eastAsia="Times New Roman" w:hAnsiTheme="minorHAnsi" w:cs="Times New Roman"/>
          <w:szCs w:val="24"/>
        </w:rPr>
        <w:tab/>
      </w:r>
      <w:r w:rsidRPr="008C663F">
        <w:rPr>
          <w:rFonts w:asciiTheme="minorHAnsi" w:eastAsia="Times New Roman" w:hAnsiTheme="minorHAnsi" w:cs="Times New Roman"/>
          <w:b/>
          <w:bCs/>
          <w:szCs w:val="24"/>
          <w:u w:val="single"/>
        </w:rPr>
        <w:t>Appointing Authority</w:t>
      </w:r>
    </w:p>
    <w:p w:rsidR="0090011B" w:rsidRPr="008C663F" w:rsidRDefault="0090011B" w:rsidP="0090011B">
      <w:pPr>
        <w:jc w:val="left"/>
        <w:rPr>
          <w:rFonts w:asciiTheme="minorHAnsi" w:eastAsia="Times New Roman" w:hAnsiTheme="minorHAnsi" w:cs="Times New Roman"/>
          <w:szCs w:val="24"/>
        </w:rPr>
      </w:pPr>
    </w:p>
    <w:p w:rsidR="0090011B" w:rsidRPr="008C663F" w:rsidRDefault="0090011B" w:rsidP="008C663F">
      <w:pPr>
        <w:ind w:left="1440" w:hanging="1440"/>
        <w:jc w:val="left"/>
        <w:rPr>
          <w:rFonts w:asciiTheme="minorHAnsi" w:eastAsia="Times New Roman" w:hAnsiTheme="minorHAnsi" w:cs="Times New Roman"/>
          <w:szCs w:val="24"/>
        </w:rPr>
      </w:pPr>
      <w:r w:rsidRPr="008C663F">
        <w:rPr>
          <w:rFonts w:asciiTheme="minorHAnsi" w:eastAsia="Times New Roman" w:hAnsiTheme="minorHAnsi" w:cs="Times New Roman"/>
          <w:szCs w:val="24"/>
        </w:rPr>
        <w:t>Subject:</w:t>
      </w:r>
      <w:r w:rsidRPr="008C663F">
        <w:rPr>
          <w:rFonts w:asciiTheme="minorHAnsi" w:eastAsia="Times New Roman" w:hAnsiTheme="minorHAnsi" w:cs="Times New Roman"/>
          <w:szCs w:val="24"/>
        </w:rPr>
        <w:tab/>
      </w:r>
      <w:r w:rsidR="00025AE5" w:rsidRPr="008C663F">
        <w:rPr>
          <w:rFonts w:asciiTheme="minorHAnsi" w:eastAsia="Times New Roman" w:hAnsiTheme="minorHAnsi" w:cs="Times New Roman"/>
          <w:b/>
          <w:szCs w:val="24"/>
        </w:rPr>
        <w:t xml:space="preserve">Notification of Relocation Offer, Right to Comment, and Other </w:t>
      </w:r>
      <w:r w:rsidR="00AB67D8" w:rsidRPr="008C663F">
        <w:rPr>
          <w:rFonts w:asciiTheme="minorHAnsi" w:eastAsia="Times New Roman" w:hAnsiTheme="minorHAnsi" w:cs="Times New Roman"/>
          <w:b/>
          <w:szCs w:val="24"/>
        </w:rPr>
        <w:t xml:space="preserve">Pertinent </w:t>
      </w:r>
      <w:bookmarkStart w:id="0" w:name="_GoBack"/>
      <w:bookmarkEnd w:id="0"/>
      <w:r w:rsidR="00AB67D8" w:rsidRPr="008C663F">
        <w:rPr>
          <w:rFonts w:asciiTheme="minorHAnsi" w:eastAsia="Times New Roman" w:hAnsiTheme="minorHAnsi" w:cs="Times New Roman"/>
          <w:b/>
          <w:szCs w:val="24"/>
        </w:rPr>
        <w:t>Information</w:t>
      </w:r>
    </w:p>
    <w:p w:rsidR="0090011B" w:rsidRPr="008C663F" w:rsidRDefault="0090011B" w:rsidP="0090011B">
      <w:pPr>
        <w:jc w:val="left"/>
        <w:rPr>
          <w:rFonts w:asciiTheme="minorHAnsi" w:eastAsia="Times New Roman" w:hAnsiTheme="minorHAnsi" w:cs="Times New Roman"/>
          <w:szCs w:val="24"/>
        </w:rPr>
      </w:pPr>
    </w:p>
    <w:p w:rsidR="0090011B" w:rsidRPr="008C663F" w:rsidRDefault="0090011B" w:rsidP="0090011B">
      <w:pPr>
        <w:jc w:val="left"/>
        <w:rPr>
          <w:rFonts w:asciiTheme="minorHAnsi" w:eastAsia="Times New Roman" w:hAnsiTheme="minorHAnsi" w:cs="Times New Roman"/>
          <w:szCs w:val="24"/>
        </w:rPr>
      </w:pPr>
      <w:r w:rsidRPr="008C663F">
        <w:rPr>
          <w:rFonts w:asciiTheme="minorHAnsi" w:eastAsia="Times New Roman" w:hAnsiTheme="minorHAnsi" w:cs="Times New Roman"/>
          <w:szCs w:val="24"/>
        </w:rPr>
        <w:t>Date:</w:t>
      </w:r>
      <w:r w:rsidRPr="008C663F">
        <w:rPr>
          <w:rFonts w:asciiTheme="minorHAnsi" w:eastAsia="Times New Roman" w:hAnsiTheme="minorHAnsi" w:cs="Times New Roman"/>
          <w:szCs w:val="24"/>
        </w:rPr>
        <w:tab/>
      </w:r>
      <w:r w:rsidRPr="008C663F">
        <w:rPr>
          <w:rFonts w:asciiTheme="minorHAnsi" w:eastAsia="Times New Roman" w:hAnsiTheme="minorHAnsi" w:cs="Times New Roman"/>
          <w:szCs w:val="24"/>
        </w:rPr>
        <w:tab/>
      </w:r>
      <w:r w:rsidRPr="008C663F">
        <w:rPr>
          <w:rFonts w:asciiTheme="minorHAnsi" w:eastAsia="Times New Roman" w:hAnsiTheme="minorHAnsi" w:cs="Times New Roman"/>
          <w:b/>
          <w:bCs/>
          <w:szCs w:val="24"/>
          <w:u w:val="single"/>
        </w:rPr>
        <w:t>Date of Memo</w:t>
      </w:r>
    </w:p>
    <w:p w:rsidR="0090011B" w:rsidRPr="008C663F" w:rsidRDefault="0090011B" w:rsidP="0090011B">
      <w:pPr>
        <w:jc w:val="left"/>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szCs w:val="24"/>
        </w:rPr>
      </w:pPr>
      <w:r w:rsidRPr="008C663F">
        <w:rPr>
          <w:rFonts w:asciiTheme="minorHAnsi" w:eastAsia="Times New Roman" w:hAnsiTheme="minorHAnsi" w:cs="Times New Roman"/>
          <w:noProof/>
          <w:szCs w:val="24"/>
        </w:rPr>
        <mc:AlternateContent>
          <mc:Choice Requires="wps">
            <w:drawing>
              <wp:anchor distT="0" distB="0" distL="114300" distR="114300" simplePos="0" relativeHeight="251664384" behindDoc="0" locked="0" layoutInCell="1" allowOverlap="1" wp14:anchorId="6552F7C1" wp14:editId="3AF7A152">
                <wp:simplePos x="0" y="0"/>
                <wp:positionH relativeFrom="column">
                  <wp:posOffset>3285490</wp:posOffset>
                </wp:positionH>
                <wp:positionV relativeFrom="paragraph">
                  <wp:posOffset>1014095</wp:posOffset>
                </wp:positionV>
                <wp:extent cx="31750" cy="0"/>
                <wp:effectExtent l="8890" t="13970" r="6985" b="508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74DF4" id="_x0000_t32" coordsize="21600,21600" o:spt="32" o:oned="t" path="m,l21600,21600e" filled="f">
                <v:path arrowok="t" fillok="f" o:connecttype="none"/>
                <o:lock v:ext="edit" shapetype="t"/>
              </v:shapetype>
              <v:shape id="AutoShape 13" o:spid="_x0000_s1026" type="#_x0000_t32" style="position:absolute;margin-left:258.7pt;margin-top:79.85pt;width: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lyIwIAAEQEAAAOAAAAZHJzL2Uyb0RvYy54bWysU02P2jAQvVfqf7B8hxAI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"/>
            </w:pict>
          </mc:Fallback>
        </mc:AlternateContent>
      </w:r>
      <w:r w:rsidRPr="008C663F">
        <w:rPr>
          <w:rFonts w:asciiTheme="minorHAnsi" w:eastAsia="Times New Roman" w:hAnsiTheme="minorHAnsi" w:cs="Times New Roman"/>
          <w:szCs w:val="24"/>
        </w:rPr>
        <w:t xml:space="preserve">As you are aware, the position you currently occupy is being abolished or must be vacated due to </w:t>
      </w:r>
      <w:r w:rsidRPr="008C663F">
        <w:rPr>
          <w:rFonts w:asciiTheme="minorHAnsi" w:eastAsia="Times New Roman" w:hAnsiTheme="minorHAnsi" w:cs="Times New Roman"/>
          <w:b/>
          <w:szCs w:val="24"/>
          <w:u w:val="single"/>
        </w:rPr>
        <w:t>lack of funding</w:t>
      </w:r>
      <w:r w:rsidR="000A7948" w:rsidRPr="008C663F">
        <w:rPr>
          <w:rFonts w:asciiTheme="minorHAnsi" w:eastAsia="Times New Roman" w:hAnsiTheme="minorHAnsi" w:cs="Times New Roman"/>
          <w:b/>
          <w:szCs w:val="24"/>
          <w:u w:val="single"/>
        </w:rPr>
        <w:t>/lack of work</w:t>
      </w:r>
      <w:r w:rsidRPr="008C663F">
        <w:rPr>
          <w:rFonts w:asciiTheme="minorHAnsi" w:eastAsia="Times New Roman" w:hAnsiTheme="minorHAnsi" w:cs="Times New Roman"/>
          <w:szCs w:val="24"/>
        </w:rPr>
        <w:t xml:space="preserve">. We have determined that you are eligible for a relocation offer, and your official relocation offer is attached. You must accept or reject the offer on the attached form, sign it in the appropriate space, and return the form in accordance with stated instructions. Should you choose to decline this offer, you will be laid off effective close of business on </w:t>
      </w:r>
      <w:r w:rsidR="005D4A7E" w:rsidRPr="008C663F">
        <w:rPr>
          <w:rFonts w:asciiTheme="minorHAnsi" w:eastAsia="Times New Roman" w:hAnsiTheme="minorHAnsi" w:cs="Times New Roman"/>
          <w:b/>
          <w:szCs w:val="24"/>
          <w:u w:val="single"/>
        </w:rPr>
        <w:t>d</w:t>
      </w:r>
      <w:r w:rsidRPr="008C663F">
        <w:rPr>
          <w:rFonts w:asciiTheme="minorHAnsi" w:eastAsia="Times New Roman" w:hAnsiTheme="minorHAnsi" w:cs="Times New Roman"/>
          <w:b/>
          <w:szCs w:val="24"/>
          <w:u w:val="single"/>
        </w:rPr>
        <w:t>ate of Layoff</w:t>
      </w:r>
      <w:r w:rsidRPr="008C663F">
        <w:rPr>
          <w:rFonts w:asciiTheme="minorHAnsi" w:eastAsia="Times New Roman" w:hAnsiTheme="minorHAnsi" w:cs="Times New Roman"/>
          <w:b/>
          <w:szCs w:val="24"/>
        </w:rPr>
        <w:t xml:space="preserve">. </w:t>
      </w:r>
      <w:r w:rsidRPr="008C663F">
        <w:rPr>
          <w:rFonts w:asciiTheme="minorHAnsi" w:eastAsia="Times New Roman" w:hAnsiTheme="minorHAnsi" w:cs="Times New Roman"/>
          <w:szCs w:val="24"/>
        </w:rPr>
        <w:t xml:space="preserve">If you fail to return this form as instructed, you will be considered to have declined the offer, and this will result in your layoff.  </w:t>
      </w:r>
    </w:p>
    <w:p w:rsidR="00025AE5" w:rsidRPr="008C663F" w:rsidRDefault="00025AE5" w:rsidP="00025AE5">
      <w:pPr>
        <w:autoSpaceDE w:val="0"/>
        <w:autoSpaceDN w:val="0"/>
        <w:adjustRightInd w:val="0"/>
        <w:jc w:val="left"/>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b/>
          <w:szCs w:val="24"/>
        </w:rPr>
      </w:pPr>
      <w:r w:rsidRPr="008C663F">
        <w:rPr>
          <w:rFonts w:asciiTheme="minorHAnsi" w:eastAsia="Times New Roman" w:hAnsiTheme="minorHAnsi" w:cs="Times New Roman"/>
          <w:szCs w:val="24"/>
        </w:rPr>
        <w:t xml:space="preserve">This offer </w:t>
      </w:r>
      <w:r w:rsidRPr="008C663F">
        <w:rPr>
          <w:rFonts w:asciiTheme="minorHAnsi" w:eastAsia="Times New Roman" w:hAnsiTheme="minorHAnsi" w:cs="Times New Roman"/>
          <w:b/>
          <w:szCs w:val="24"/>
          <w:u w:val="single"/>
        </w:rPr>
        <w:t>is</w:t>
      </w:r>
      <w:r w:rsidR="000A7948" w:rsidRPr="008C663F">
        <w:rPr>
          <w:rFonts w:asciiTheme="minorHAnsi" w:eastAsia="Times New Roman" w:hAnsiTheme="minorHAnsi" w:cs="Times New Roman"/>
          <w:b/>
          <w:szCs w:val="24"/>
          <w:u w:val="single"/>
        </w:rPr>
        <w:t>/</w:t>
      </w:r>
      <w:r w:rsidRPr="008C663F">
        <w:rPr>
          <w:rFonts w:asciiTheme="minorHAnsi" w:eastAsia="Times New Roman" w:hAnsiTheme="minorHAnsi" w:cs="Times New Roman"/>
          <w:b/>
          <w:szCs w:val="24"/>
          <w:u w:val="single"/>
        </w:rPr>
        <w:t>is not</w:t>
      </w:r>
      <w:r w:rsidR="000A7948" w:rsidRPr="008C663F">
        <w:rPr>
          <w:rFonts w:asciiTheme="minorHAnsi" w:eastAsia="Times New Roman" w:hAnsiTheme="minorHAnsi" w:cs="Times New Roman"/>
          <w:szCs w:val="24"/>
        </w:rPr>
        <w:t xml:space="preserve"> </w:t>
      </w:r>
      <w:r w:rsidRPr="008C663F">
        <w:rPr>
          <w:rFonts w:asciiTheme="minorHAnsi" w:eastAsia="Times New Roman" w:hAnsiTheme="minorHAnsi" w:cs="Times New Roman"/>
          <w:szCs w:val="24"/>
        </w:rPr>
        <w:t xml:space="preserve">within your organizational unit, career field, and commuting area. </w:t>
      </w:r>
      <w:r w:rsidRPr="008C663F">
        <w:rPr>
          <w:rFonts w:asciiTheme="minorHAnsi" w:eastAsia="Times New Roman" w:hAnsiTheme="minorHAnsi" w:cs="Times New Roman"/>
          <w:b/>
          <w:szCs w:val="24"/>
        </w:rPr>
        <w:t xml:space="preserve">Please be advised that </w:t>
      </w:r>
      <w:proofErr w:type="gramStart"/>
      <w:r w:rsidRPr="008C663F">
        <w:rPr>
          <w:rFonts w:asciiTheme="minorHAnsi" w:eastAsia="Times New Roman" w:hAnsiTheme="minorHAnsi" w:cs="Times New Roman"/>
          <w:b/>
          <w:szCs w:val="24"/>
        </w:rPr>
        <w:t>if you are offered and decline a position in your organizational unit, career field, and commuting area,</w:t>
      </w:r>
      <w:proofErr w:type="gramEnd"/>
      <w:r w:rsidRPr="008C663F">
        <w:rPr>
          <w:rFonts w:asciiTheme="minorHAnsi" w:eastAsia="Times New Roman" w:hAnsiTheme="minorHAnsi" w:cs="Times New Roman"/>
          <w:b/>
          <w:szCs w:val="24"/>
        </w:rPr>
        <w:t xml:space="preserve"> you will not be eligible for the </w:t>
      </w:r>
      <w:r w:rsidR="00872299" w:rsidRPr="008C663F">
        <w:rPr>
          <w:rFonts w:asciiTheme="minorHAnsi" w:eastAsia="Times New Roman" w:hAnsiTheme="minorHAnsi" w:cs="Times New Roman"/>
          <w:b/>
          <w:szCs w:val="24"/>
        </w:rPr>
        <w:t>D</w:t>
      </w:r>
      <w:r w:rsidRPr="008C663F">
        <w:rPr>
          <w:rFonts w:asciiTheme="minorHAnsi" w:eastAsia="Times New Roman" w:hAnsiTheme="minorHAnsi" w:cs="Times New Roman"/>
          <w:b/>
          <w:szCs w:val="24"/>
        </w:rPr>
        <w:t xml:space="preserve">epartment </w:t>
      </w:r>
      <w:r w:rsidR="00872299" w:rsidRPr="008C663F">
        <w:rPr>
          <w:rFonts w:asciiTheme="minorHAnsi" w:eastAsia="Times New Roman" w:hAnsiTheme="minorHAnsi" w:cs="Times New Roman"/>
          <w:b/>
          <w:szCs w:val="24"/>
        </w:rPr>
        <w:t>P</w:t>
      </w:r>
      <w:r w:rsidRPr="008C663F">
        <w:rPr>
          <w:rFonts w:asciiTheme="minorHAnsi" w:eastAsia="Times New Roman" w:hAnsiTheme="minorHAnsi" w:cs="Times New Roman"/>
          <w:b/>
          <w:szCs w:val="24"/>
        </w:rPr>
        <w:t xml:space="preserve">referred </w:t>
      </w:r>
      <w:r w:rsidR="00872299" w:rsidRPr="008C663F">
        <w:rPr>
          <w:rFonts w:asciiTheme="minorHAnsi" w:eastAsia="Times New Roman" w:hAnsiTheme="minorHAnsi" w:cs="Times New Roman"/>
          <w:b/>
          <w:szCs w:val="24"/>
        </w:rPr>
        <w:t>R</w:t>
      </w:r>
      <w:r w:rsidR="00C12983" w:rsidRPr="008C663F">
        <w:rPr>
          <w:rFonts w:asciiTheme="minorHAnsi" w:eastAsia="Times New Roman" w:hAnsiTheme="minorHAnsi" w:cs="Times New Roman"/>
          <w:b/>
          <w:szCs w:val="24"/>
        </w:rPr>
        <w:t>eemployment L</w:t>
      </w:r>
      <w:r w:rsidRPr="008C663F">
        <w:rPr>
          <w:rFonts w:asciiTheme="minorHAnsi" w:eastAsia="Times New Roman" w:hAnsiTheme="minorHAnsi" w:cs="Times New Roman"/>
          <w:b/>
          <w:szCs w:val="24"/>
        </w:rPr>
        <w:t xml:space="preserve">ist.  </w:t>
      </w:r>
    </w:p>
    <w:p w:rsidR="00025AE5" w:rsidRPr="008C663F" w:rsidRDefault="00025AE5" w:rsidP="00025AE5">
      <w:pPr>
        <w:autoSpaceDE w:val="0"/>
        <w:autoSpaceDN w:val="0"/>
        <w:adjustRightInd w:val="0"/>
        <w:jc w:val="left"/>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b/>
          <w:szCs w:val="24"/>
        </w:rPr>
      </w:pPr>
      <w:r w:rsidRPr="008C663F">
        <w:rPr>
          <w:rFonts w:asciiTheme="minorHAnsi" w:eastAsia="Times New Roman" w:hAnsiTheme="minorHAnsi" w:cs="Times New Roman"/>
          <w:strike/>
          <w:noProof/>
          <w:szCs w:val="24"/>
          <w:highlight w:val="yellow"/>
        </w:rPr>
        <mc:AlternateContent>
          <mc:Choice Requires="wps">
            <w:drawing>
              <wp:anchor distT="0" distB="0" distL="114300" distR="114300" simplePos="0" relativeHeight="251666432" behindDoc="0" locked="0" layoutInCell="1" allowOverlap="1" wp14:anchorId="7D9A6E79" wp14:editId="288D22CD">
                <wp:simplePos x="0" y="0"/>
                <wp:positionH relativeFrom="column">
                  <wp:posOffset>733425</wp:posOffset>
                </wp:positionH>
                <wp:positionV relativeFrom="paragraph">
                  <wp:posOffset>478155</wp:posOffset>
                </wp:positionV>
                <wp:extent cx="0" cy="0"/>
                <wp:effectExtent l="9525" t="11430" r="9525" b="762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642C" id="AutoShape 16" o:spid="_x0000_s1026" type="#_x0000_t32" style="position:absolute;margin-left:57.75pt;margin-top:37.6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"/>
            </w:pict>
          </mc:Fallback>
        </mc:AlternateContent>
      </w:r>
      <w:r w:rsidRPr="008C663F">
        <w:rPr>
          <w:rFonts w:asciiTheme="minorHAnsi" w:eastAsia="Times New Roman" w:hAnsiTheme="minorHAnsi" w:cs="Times New Roman"/>
          <w:szCs w:val="24"/>
        </w:rPr>
        <w:t xml:space="preserve">Permanent employees who are negatively impacted by the application of these rules </w:t>
      </w:r>
      <w:r w:rsidRPr="008C663F">
        <w:rPr>
          <w:rFonts w:asciiTheme="minorHAnsi" w:eastAsia="Times New Roman" w:hAnsiTheme="minorHAnsi" w:cs="Times New Roman"/>
          <w:szCs w:val="24"/>
          <w:u w:val="single"/>
        </w:rPr>
        <w:t>may</w:t>
      </w:r>
      <w:r w:rsidRPr="008C663F">
        <w:rPr>
          <w:rFonts w:asciiTheme="minorHAnsi" w:eastAsia="Times New Roman" w:hAnsiTheme="minorHAnsi" w:cs="Times New Roman"/>
          <w:szCs w:val="24"/>
        </w:rPr>
        <w:t xml:space="preserve"> have the right to file an appeal to the Civil Service Commission in accordance with Chapter 13. In accordance with Chapter 13 Civil Service </w:t>
      </w:r>
      <w:proofErr w:type="gramStart"/>
      <w:r w:rsidRPr="008C663F">
        <w:rPr>
          <w:rFonts w:asciiTheme="minorHAnsi" w:eastAsia="Times New Roman" w:hAnsiTheme="minorHAnsi" w:cs="Times New Roman"/>
          <w:szCs w:val="24"/>
        </w:rPr>
        <w:t>Rules</w:t>
      </w:r>
      <w:proofErr w:type="gramEnd"/>
      <w:r w:rsidRPr="008C663F">
        <w:rPr>
          <w:rFonts w:asciiTheme="minorHAnsi" w:eastAsia="Times New Roman" w:hAnsiTheme="minorHAnsi" w:cs="Times New Roman"/>
          <w:szCs w:val="24"/>
        </w:rPr>
        <w:t xml:space="preserve"> any appeal must be filed within 30 calendar days of receipt of this written notice</w:t>
      </w:r>
      <w:r w:rsidR="000A7948" w:rsidRPr="008C663F">
        <w:rPr>
          <w:rFonts w:asciiTheme="minorHAnsi" w:eastAsia="Times New Roman" w:hAnsiTheme="minorHAnsi" w:cs="Times New Roman"/>
          <w:szCs w:val="24"/>
        </w:rPr>
        <w:t>.</w:t>
      </w:r>
      <w:r w:rsidRPr="008C663F">
        <w:rPr>
          <w:rFonts w:asciiTheme="minorHAnsi" w:eastAsia="Times New Roman" w:hAnsiTheme="minorHAnsi" w:cs="Times New Roman"/>
          <w:szCs w:val="24"/>
        </w:rPr>
        <w:t xml:space="preserve"> </w:t>
      </w:r>
    </w:p>
    <w:p w:rsidR="00025AE5" w:rsidRPr="008C663F" w:rsidRDefault="00025AE5" w:rsidP="00025AE5">
      <w:pPr>
        <w:autoSpaceDE w:val="0"/>
        <w:autoSpaceDN w:val="0"/>
        <w:adjustRightInd w:val="0"/>
        <w:jc w:val="left"/>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b/>
          <w:szCs w:val="24"/>
        </w:rPr>
      </w:pPr>
      <w:r w:rsidRPr="008C663F">
        <w:rPr>
          <w:rFonts w:asciiTheme="minorHAnsi" w:eastAsia="Times New Roman" w:hAnsiTheme="minorHAnsi" w:cs="Times New Roman"/>
          <w:szCs w:val="24"/>
        </w:rPr>
        <w:t xml:space="preserve">Civil Service Rule 17.23 governing the </w:t>
      </w:r>
      <w:r w:rsidR="000A7948" w:rsidRPr="008C663F">
        <w:rPr>
          <w:rFonts w:asciiTheme="minorHAnsi" w:eastAsia="Times New Roman" w:hAnsiTheme="minorHAnsi" w:cs="Times New Roman"/>
          <w:szCs w:val="24"/>
        </w:rPr>
        <w:t>D</w:t>
      </w:r>
      <w:r w:rsidRPr="008C663F">
        <w:rPr>
          <w:rFonts w:asciiTheme="minorHAnsi" w:eastAsia="Times New Roman" w:hAnsiTheme="minorHAnsi" w:cs="Times New Roman"/>
          <w:szCs w:val="24"/>
        </w:rPr>
        <w:t xml:space="preserve">epartment </w:t>
      </w:r>
      <w:r w:rsidR="000A7948" w:rsidRPr="008C663F">
        <w:rPr>
          <w:rFonts w:asciiTheme="minorHAnsi" w:eastAsia="Times New Roman" w:hAnsiTheme="minorHAnsi" w:cs="Times New Roman"/>
          <w:szCs w:val="24"/>
        </w:rPr>
        <w:t>P</w:t>
      </w:r>
      <w:r w:rsidRPr="008C663F">
        <w:rPr>
          <w:rFonts w:asciiTheme="minorHAnsi" w:eastAsia="Times New Roman" w:hAnsiTheme="minorHAnsi" w:cs="Times New Roman"/>
          <w:szCs w:val="24"/>
        </w:rPr>
        <w:t xml:space="preserve">referred </w:t>
      </w:r>
      <w:r w:rsidR="000A7948" w:rsidRPr="008C663F">
        <w:rPr>
          <w:rFonts w:asciiTheme="minorHAnsi" w:eastAsia="Times New Roman" w:hAnsiTheme="minorHAnsi" w:cs="Times New Roman"/>
          <w:szCs w:val="24"/>
        </w:rPr>
        <w:t>R</w:t>
      </w:r>
      <w:r w:rsidRPr="008C663F">
        <w:rPr>
          <w:rFonts w:asciiTheme="minorHAnsi" w:eastAsia="Times New Roman" w:hAnsiTheme="minorHAnsi" w:cs="Times New Roman"/>
          <w:szCs w:val="24"/>
        </w:rPr>
        <w:t xml:space="preserve">eemployment </w:t>
      </w:r>
      <w:r w:rsidR="000A7948" w:rsidRPr="008C663F">
        <w:rPr>
          <w:rFonts w:asciiTheme="minorHAnsi" w:eastAsia="Times New Roman" w:hAnsiTheme="minorHAnsi" w:cs="Times New Roman"/>
          <w:szCs w:val="24"/>
        </w:rPr>
        <w:t>L</w:t>
      </w:r>
      <w:r w:rsidRPr="008C663F">
        <w:rPr>
          <w:rFonts w:asciiTheme="minorHAnsi" w:eastAsia="Times New Roman" w:hAnsiTheme="minorHAnsi" w:cs="Times New Roman"/>
          <w:szCs w:val="24"/>
        </w:rPr>
        <w:t xml:space="preserve">ist, for which you may be eligible, is attached for your information. Also attached is the Department Preferred Reemployment List Form and a blank Civil Service application. </w:t>
      </w:r>
      <w:proofErr w:type="gramStart"/>
      <w:r w:rsidRPr="008C663F">
        <w:rPr>
          <w:rFonts w:asciiTheme="minorHAnsi" w:eastAsia="Times New Roman" w:hAnsiTheme="minorHAnsi" w:cs="Times New Roman"/>
          <w:szCs w:val="24"/>
        </w:rPr>
        <w:t xml:space="preserve">Please complete the form and application and return both to </w:t>
      </w:r>
      <w:r w:rsidRPr="008C663F">
        <w:rPr>
          <w:rFonts w:asciiTheme="minorHAnsi" w:eastAsia="Times New Roman" w:hAnsiTheme="minorHAnsi" w:cs="Times New Roman"/>
          <w:b/>
          <w:bCs/>
          <w:szCs w:val="24"/>
          <w:u w:val="single"/>
        </w:rPr>
        <w:t>designate an appropriate person (usually in HR or the appointing authority’s</w:t>
      </w:r>
      <w:r w:rsidR="005D4A7E" w:rsidRPr="008C663F">
        <w:rPr>
          <w:rFonts w:asciiTheme="minorHAnsi" w:eastAsia="Times New Roman" w:hAnsiTheme="minorHAnsi" w:cs="Times New Roman"/>
          <w:b/>
          <w:bCs/>
          <w:szCs w:val="24"/>
          <w:u w:val="single"/>
        </w:rPr>
        <w:t xml:space="preserve"> </w:t>
      </w:r>
      <w:r w:rsidRPr="008C663F">
        <w:rPr>
          <w:rFonts w:asciiTheme="minorHAnsi" w:eastAsia="Times New Roman" w:hAnsiTheme="minorHAnsi" w:cs="Times New Roman"/>
          <w:b/>
          <w:bCs/>
          <w:szCs w:val="24"/>
          <w:u w:val="single"/>
        </w:rPr>
        <w:t>office)</w:t>
      </w:r>
      <w:r w:rsidRPr="008C663F">
        <w:rPr>
          <w:rFonts w:asciiTheme="minorHAnsi" w:eastAsia="Times New Roman" w:hAnsiTheme="minorHAnsi" w:cs="Times New Roman"/>
          <w:szCs w:val="24"/>
        </w:rPr>
        <w:t xml:space="preserve"> no later than </w:t>
      </w:r>
      <w:r w:rsidRPr="008C663F">
        <w:rPr>
          <w:rFonts w:asciiTheme="minorHAnsi" w:eastAsia="Times New Roman" w:hAnsiTheme="minorHAnsi" w:cs="Times New Roman"/>
          <w:b/>
          <w:bCs/>
          <w:szCs w:val="24"/>
          <w:u w:val="single"/>
        </w:rPr>
        <w:t>establish a deadline date (could be layoff effective date)</w:t>
      </w:r>
      <w:r w:rsidRPr="008C663F">
        <w:rPr>
          <w:rFonts w:asciiTheme="minorHAnsi" w:eastAsia="Times New Roman" w:hAnsiTheme="minorHAnsi" w:cs="Times New Roman"/>
          <w:szCs w:val="24"/>
        </w:rPr>
        <w:t>.</w:t>
      </w:r>
      <w:proofErr w:type="gramEnd"/>
      <w:r w:rsidRPr="008C663F">
        <w:rPr>
          <w:rFonts w:asciiTheme="minorHAnsi" w:eastAsia="Times New Roman" w:hAnsiTheme="minorHAnsi" w:cs="Times New Roman"/>
          <w:szCs w:val="24"/>
        </w:rPr>
        <w:t xml:space="preserve"> Completion of these procedures will help ensure preservation of your preferred reemployment rights</w:t>
      </w:r>
      <w:proofErr w:type="gramStart"/>
      <w:r w:rsidRPr="008C663F">
        <w:rPr>
          <w:rFonts w:asciiTheme="minorHAnsi" w:eastAsia="Times New Roman" w:hAnsiTheme="minorHAnsi" w:cs="Times New Roman"/>
          <w:szCs w:val="24"/>
        </w:rPr>
        <w:t xml:space="preserve">.  </w:t>
      </w:r>
      <w:proofErr w:type="gramEnd"/>
      <w:r w:rsidRPr="008C663F">
        <w:rPr>
          <w:rFonts w:asciiTheme="minorHAnsi" w:eastAsia="Times New Roman" w:hAnsiTheme="minorHAnsi" w:cs="Times New Roman"/>
          <w:b/>
          <w:szCs w:val="24"/>
        </w:rPr>
        <w:t>Please note:  If you do not return the DPRL form and an updated application, you will be placed on the DPRL for only the job title from which you were laid off, even if that position is in a Career Progression Group</w:t>
      </w:r>
      <w:proofErr w:type="gramStart"/>
      <w:r w:rsidRPr="008C663F">
        <w:rPr>
          <w:rFonts w:asciiTheme="minorHAnsi" w:eastAsia="Times New Roman" w:hAnsiTheme="minorHAnsi" w:cs="Times New Roman"/>
          <w:b/>
          <w:szCs w:val="24"/>
        </w:rPr>
        <w:t xml:space="preserve">.  </w:t>
      </w:r>
      <w:proofErr w:type="gramEnd"/>
      <w:r w:rsidRPr="008C663F">
        <w:rPr>
          <w:rFonts w:asciiTheme="minorHAnsi" w:eastAsia="Times New Roman" w:hAnsiTheme="minorHAnsi" w:cs="Times New Roman"/>
          <w:b/>
          <w:szCs w:val="24"/>
        </w:rPr>
        <w:t>If you submit the requested information, you will be put on the DPRL for ALL jobs in the career field at your present level and below for which you qualify.</w:t>
      </w:r>
    </w:p>
    <w:p w:rsidR="00025AE5" w:rsidRPr="008C663F" w:rsidRDefault="00025AE5" w:rsidP="00025AE5">
      <w:pPr>
        <w:autoSpaceDE w:val="0"/>
        <w:autoSpaceDN w:val="0"/>
        <w:adjustRightInd w:val="0"/>
        <w:jc w:val="left"/>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szCs w:val="24"/>
        </w:rPr>
      </w:pPr>
      <w:r w:rsidRPr="008C663F">
        <w:rPr>
          <w:rFonts w:asciiTheme="minorHAnsi" w:eastAsia="Times New Roman" w:hAnsiTheme="minorHAnsi" w:cs="Times New Roman"/>
          <w:szCs w:val="24"/>
        </w:rPr>
        <w:t xml:space="preserve">Should you decide to accept layoff rather than the position offered, you will be paid for any annual leave you may have accrued up to 300 hours. </w:t>
      </w:r>
      <w:r w:rsidR="00EF6A53" w:rsidRPr="008C663F">
        <w:rPr>
          <w:rFonts w:asciiTheme="minorHAnsi" w:eastAsia="Times New Roman" w:hAnsiTheme="minorHAnsi" w:cs="Times New Roman"/>
          <w:szCs w:val="24"/>
        </w:rPr>
        <w:t>In accordance with SCS Rule 11.18, y</w:t>
      </w:r>
      <w:r w:rsidRPr="008C663F">
        <w:rPr>
          <w:rFonts w:asciiTheme="minorHAnsi" w:eastAsia="Times New Roman" w:hAnsiTheme="minorHAnsi" w:cs="Times New Roman"/>
          <w:szCs w:val="24"/>
        </w:rPr>
        <w:t xml:space="preserve">our </w:t>
      </w:r>
      <w:r w:rsidRPr="008C663F">
        <w:rPr>
          <w:rFonts w:asciiTheme="minorHAnsi" w:eastAsia="Times New Roman" w:hAnsiTheme="minorHAnsi" w:cs="Times New Roman"/>
          <w:szCs w:val="24"/>
        </w:rPr>
        <w:lastRenderedPageBreak/>
        <w:t>annual leave above 300 hours, as well as your accumulated sick leave balance, will be restored to you in the event you return to work in the state classified service in permanent or probational status within five years following the layoff.</w:t>
      </w:r>
    </w:p>
    <w:p w:rsidR="00025AE5" w:rsidRPr="008C663F" w:rsidRDefault="00025AE5" w:rsidP="00EF6A53">
      <w:pPr>
        <w:rPr>
          <w:rFonts w:asciiTheme="minorHAnsi" w:eastAsia="Times New Roman" w:hAnsiTheme="minorHAnsi" w:cs="Times New Roman"/>
          <w:szCs w:val="24"/>
        </w:rPr>
      </w:pPr>
    </w:p>
    <w:p w:rsidR="00025AE5" w:rsidRPr="008C663F" w:rsidRDefault="00025AE5" w:rsidP="00EF6A53">
      <w:pPr>
        <w:rPr>
          <w:rFonts w:asciiTheme="minorHAnsi" w:eastAsia="Times New Roman" w:hAnsiTheme="minorHAnsi" w:cs="Times New Roman"/>
          <w:b/>
          <w:bCs/>
          <w:szCs w:val="24"/>
        </w:rPr>
      </w:pPr>
      <w:r w:rsidRPr="008C663F">
        <w:rPr>
          <w:rFonts w:asciiTheme="minorHAnsi" w:eastAsia="Times New Roman" w:hAnsiTheme="minorHAnsi" w:cs="Times New Roman"/>
          <w:szCs w:val="24"/>
        </w:rPr>
        <w:t xml:space="preserve">If you are laid off, you may request a refund of your contributions to the State Employees' Retirement System by completing the necessary refund form that can be obtained from your Human Resources Office. Please keep in mind that if you withdraw your retirement contributions and are later reemployed in state government, </w:t>
      </w:r>
      <w:proofErr w:type="gramStart"/>
      <w:r w:rsidRPr="008C663F">
        <w:rPr>
          <w:rFonts w:asciiTheme="minorHAnsi" w:eastAsia="Times New Roman" w:hAnsiTheme="minorHAnsi" w:cs="Times New Roman"/>
          <w:szCs w:val="24"/>
        </w:rPr>
        <w:t>you will either</w:t>
      </w:r>
      <w:proofErr w:type="gramEnd"/>
      <w:r w:rsidRPr="008C663F">
        <w:rPr>
          <w:rFonts w:asciiTheme="minorHAnsi" w:eastAsia="Times New Roman" w:hAnsiTheme="minorHAnsi" w:cs="Times New Roman"/>
          <w:szCs w:val="24"/>
        </w:rPr>
        <w:t xml:space="preserve"> lose that service for retirement purposes or you will have to "buy back" that time with interest. Other provisions of retirement eligibility, service credit and benefits have changed since July 1, 2006, so consultation with </w:t>
      </w:r>
      <w:r w:rsidR="000A7948" w:rsidRPr="008C663F">
        <w:rPr>
          <w:rFonts w:asciiTheme="minorHAnsi" w:eastAsia="Times New Roman" w:hAnsiTheme="minorHAnsi" w:cs="Times New Roman"/>
          <w:szCs w:val="24"/>
        </w:rPr>
        <w:t>your</w:t>
      </w:r>
      <w:r w:rsidRPr="008C663F">
        <w:rPr>
          <w:rFonts w:asciiTheme="minorHAnsi" w:eastAsia="Times New Roman" w:hAnsiTheme="minorHAnsi" w:cs="Times New Roman"/>
          <w:szCs w:val="24"/>
        </w:rPr>
        <w:t xml:space="preserve"> Human Resources Office or appropriate retirement system is encouraged. </w:t>
      </w:r>
    </w:p>
    <w:p w:rsidR="00025AE5" w:rsidRPr="008C663F" w:rsidRDefault="00025AE5" w:rsidP="00EF6A53">
      <w:pPr>
        <w:autoSpaceDE w:val="0"/>
        <w:autoSpaceDN w:val="0"/>
        <w:adjustRightInd w:val="0"/>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szCs w:val="24"/>
        </w:rPr>
      </w:pPr>
      <w:r w:rsidRPr="008C663F">
        <w:rPr>
          <w:rFonts w:asciiTheme="minorHAnsi" w:eastAsia="Times New Roman" w:hAnsiTheme="minorHAnsi" w:cs="Times New Roman"/>
          <w:szCs w:val="24"/>
        </w:rPr>
        <w:t xml:space="preserve">If you are laid off, items currently deducted from your check through payroll deductions, such as insurance, savings bonds, credit union, etc., will be affected by this action. Therefore, you will need to contact </w:t>
      </w:r>
      <w:r w:rsidR="000A7948" w:rsidRPr="008C663F">
        <w:rPr>
          <w:rFonts w:asciiTheme="minorHAnsi" w:eastAsia="Times New Roman" w:hAnsiTheme="minorHAnsi" w:cs="Times New Roman"/>
          <w:szCs w:val="24"/>
        </w:rPr>
        <w:t>your</w:t>
      </w:r>
      <w:r w:rsidRPr="008C663F">
        <w:rPr>
          <w:rFonts w:asciiTheme="minorHAnsi" w:eastAsia="Times New Roman" w:hAnsiTheme="minorHAnsi" w:cs="Times New Roman"/>
          <w:szCs w:val="24"/>
        </w:rPr>
        <w:t xml:space="preserve"> Human Resources Office to obtain the necessary information and documents to maintain or discontinue these benefits. </w:t>
      </w:r>
      <w:proofErr w:type="gramStart"/>
      <w:r w:rsidRPr="008C663F">
        <w:rPr>
          <w:rFonts w:asciiTheme="minorHAnsi" w:eastAsia="Times New Roman" w:hAnsiTheme="minorHAnsi" w:cs="Times New Roman"/>
          <w:szCs w:val="24"/>
        </w:rPr>
        <w:t>If you are laid off and wish to apply for Unemployment Insurance benefits,</w:t>
      </w:r>
      <w:proofErr w:type="gramEnd"/>
      <w:r w:rsidRPr="008C663F">
        <w:rPr>
          <w:rFonts w:asciiTheme="minorHAnsi" w:eastAsia="Times New Roman" w:hAnsiTheme="minorHAnsi" w:cs="Times New Roman"/>
          <w:szCs w:val="24"/>
        </w:rPr>
        <w:t xml:space="preserve"> you will need to check with your Human Resources Office. </w:t>
      </w:r>
    </w:p>
    <w:p w:rsidR="00025AE5" w:rsidRPr="008C663F" w:rsidRDefault="00025AE5" w:rsidP="00EF6A53">
      <w:pPr>
        <w:autoSpaceDE w:val="0"/>
        <w:autoSpaceDN w:val="0"/>
        <w:adjustRightInd w:val="0"/>
        <w:rPr>
          <w:rFonts w:asciiTheme="minorHAnsi" w:eastAsia="Times New Roman" w:hAnsiTheme="minorHAnsi" w:cs="Times New Roman"/>
          <w:szCs w:val="24"/>
        </w:rPr>
      </w:pPr>
    </w:p>
    <w:p w:rsidR="00025AE5" w:rsidRPr="008C663F" w:rsidRDefault="00025AE5" w:rsidP="00EF6A53">
      <w:pPr>
        <w:rPr>
          <w:rFonts w:asciiTheme="minorHAnsi" w:eastAsia="Times New Roman" w:hAnsiTheme="minorHAnsi" w:cs="Times New Roman"/>
          <w:szCs w:val="24"/>
        </w:rPr>
      </w:pPr>
      <w:r w:rsidRPr="008C663F">
        <w:rPr>
          <w:rFonts w:asciiTheme="minorHAnsi" w:eastAsia="Times New Roman" w:hAnsiTheme="minorHAnsi" w:cs="Times New Roman"/>
          <w:szCs w:val="24"/>
        </w:rPr>
        <w:t xml:space="preserve">All layoff actions will be taken in accordance with Chapter 17 of the Civil Service Rules. These rules, along with other layoff information are available at </w:t>
      </w:r>
      <w:r w:rsidRPr="008C663F">
        <w:rPr>
          <w:rFonts w:asciiTheme="minorHAnsi" w:eastAsia="Times New Roman" w:hAnsiTheme="minorHAnsi" w:cs="Times New Roman"/>
          <w:b/>
          <w:bCs/>
          <w:szCs w:val="24"/>
          <w:u w:val="single"/>
        </w:rPr>
        <w:t>agency location (often the Human Resources Office). Name of agency person</w:t>
      </w:r>
      <w:r w:rsidRPr="008C663F">
        <w:rPr>
          <w:rFonts w:asciiTheme="minorHAnsi" w:eastAsia="Times New Roman" w:hAnsiTheme="minorHAnsi" w:cs="Times New Roman"/>
          <w:szCs w:val="24"/>
        </w:rPr>
        <w:t xml:space="preserve"> is available to answer any questions you may have regarding the layoff rules. </w:t>
      </w:r>
      <w:r w:rsidRPr="008C663F">
        <w:rPr>
          <w:rFonts w:asciiTheme="minorHAnsi" w:eastAsia="Times New Roman" w:hAnsiTheme="minorHAnsi" w:cs="Times New Roman"/>
          <w:b/>
          <w:szCs w:val="24"/>
          <w:u w:val="single"/>
        </w:rPr>
        <w:t>H</w:t>
      </w:r>
      <w:r w:rsidR="00872299" w:rsidRPr="008C663F">
        <w:rPr>
          <w:rFonts w:asciiTheme="minorHAnsi" w:eastAsia="Times New Roman" w:hAnsiTheme="minorHAnsi" w:cs="Times New Roman"/>
          <w:b/>
          <w:szCs w:val="24"/>
          <w:u w:val="single"/>
        </w:rPr>
        <w:t>e</w:t>
      </w:r>
      <w:r w:rsidRPr="008C663F">
        <w:rPr>
          <w:rFonts w:asciiTheme="minorHAnsi" w:eastAsia="Times New Roman" w:hAnsiTheme="minorHAnsi" w:cs="Times New Roman"/>
          <w:b/>
          <w:szCs w:val="24"/>
          <w:u w:val="single"/>
        </w:rPr>
        <w:t>/</w:t>
      </w:r>
      <w:r w:rsidR="00872299" w:rsidRPr="008C663F">
        <w:rPr>
          <w:rFonts w:asciiTheme="minorHAnsi" w:eastAsia="Times New Roman" w:hAnsiTheme="minorHAnsi" w:cs="Times New Roman"/>
          <w:b/>
          <w:szCs w:val="24"/>
          <w:u w:val="single"/>
        </w:rPr>
        <w:t>she</w:t>
      </w:r>
      <w:r w:rsidR="00872299" w:rsidRPr="008C663F">
        <w:rPr>
          <w:rFonts w:asciiTheme="minorHAnsi" w:eastAsia="Times New Roman" w:hAnsiTheme="minorHAnsi" w:cs="Times New Roman"/>
          <w:szCs w:val="24"/>
        </w:rPr>
        <w:t xml:space="preserve"> may be reached at</w:t>
      </w:r>
      <w:r w:rsidRPr="008C663F">
        <w:rPr>
          <w:rFonts w:asciiTheme="minorHAnsi" w:eastAsia="Times New Roman" w:hAnsiTheme="minorHAnsi" w:cs="Times New Roman"/>
          <w:szCs w:val="24"/>
        </w:rPr>
        <w:t xml:space="preserve"> </w:t>
      </w:r>
      <w:r w:rsidRPr="008C663F">
        <w:rPr>
          <w:rFonts w:asciiTheme="minorHAnsi" w:eastAsia="Times New Roman" w:hAnsiTheme="minorHAnsi" w:cs="Times New Roman"/>
          <w:b/>
          <w:szCs w:val="24"/>
          <w:u w:val="single"/>
        </w:rPr>
        <w:t>phone number</w:t>
      </w:r>
      <w:r w:rsidR="00872299" w:rsidRPr="008C663F">
        <w:rPr>
          <w:rFonts w:asciiTheme="minorHAnsi" w:eastAsia="Times New Roman" w:hAnsiTheme="minorHAnsi" w:cs="Times New Roman"/>
          <w:szCs w:val="24"/>
        </w:rPr>
        <w:t xml:space="preserve">. </w:t>
      </w:r>
      <w:r w:rsidRPr="008C663F">
        <w:rPr>
          <w:rFonts w:asciiTheme="minorHAnsi" w:eastAsia="Times New Roman" w:hAnsiTheme="minorHAnsi" w:cs="Times New Roman"/>
          <w:szCs w:val="24"/>
        </w:rPr>
        <w:t xml:space="preserve">The Civil Service Rules are also available at the Department of State Civil Service website, </w:t>
      </w:r>
      <w:hyperlink r:id="rId9" w:history="1">
        <w:r w:rsidRPr="008C663F">
          <w:rPr>
            <w:rFonts w:asciiTheme="minorHAnsi" w:eastAsia="Times New Roman" w:hAnsiTheme="minorHAnsi" w:cs="Times New Roman"/>
            <w:color w:val="0000FF"/>
            <w:szCs w:val="24"/>
            <w:u w:val="single"/>
          </w:rPr>
          <w:t>www.civilservice.la.gov</w:t>
        </w:r>
      </w:hyperlink>
      <w:r w:rsidRPr="008C663F">
        <w:rPr>
          <w:rFonts w:asciiTheme="minorHAnsi" w:eastAsia="Times New Roman" w:hAnsiTheme="minorHAnsi" w:cs="Times New Roman"/>
          <w:szCs w:val="24"/>
        </w:rPr>
        <w:t>.</w:t>
      </w:r>
    </w:p>
    <w:p w:rsidR="00025AE5" w:rsidRPr="008C663F" w:rsidRDefault="00025AE5" w:rsidP="00EF6A53">
      <w:pPr>
        <w:autoSpaceDE w:val="0"/>
        <w:autoSpaceDN w:val="0"/>
        <w:adjustRightInd w:val="0"/>
        <w:rPr>
          <w:rFonts w:asciiTheme="minorHAnsi" w:eastAsia="Times New Roman" w:hAnsiTheme="minorHAnsi" w:cs="Times New Roman"/>
          <w:szCs w:val="24"/>
        </w:rPr>
      </w:pPr>
    </w:p>
    <w:p w:rsidR="00025AE5" w:rsidRPr="008C663F" w:rsidRDefault="00025AE5" w:rsidP="00EF6A53">
      <w:pPr>
        <w:autoSpaceDE w:val="0"/>
        <w:autoSpaceDN w:val="0"/>
        <w:adjustRightInd w:val="0"/>
        <w:rPr>
          <w:rFonts w:asciiTheme="minorHAnsi" w:eastAsia="Times New Roman" w:hAnsiTheme="minorHAnsi" w:cs="Times New Roman"/>
          <w:szCs w:val="24"/>
        </w:rPr>
      </w:pPr>
      <w:r w:rsidRPr="008C663F">
        <w:rPr>
          <w:rFonts w:asciiTheme="minorHAnsi" w:eastAsia="Times New Roman" w:hAnsiTheme="minorHAnsi" w:cs="Times New Roman"/>
          <w:szCs w:val="24"/>
        </w:rPr>
        <w:t>I regret that these layoff actions are necessary and that you will be affected by them. Our department is available to assist you in any way that we can. If you have any questions regarding any of this information, please consult with your Human Resources Office.</w:t>
      </w:r>
    </w:p>
    <w:p w:rsidR="00025AE5" w:rsidRPr="008C663F" w:rsidRDefault="00025AE5" w:rsidP="00EF6A53">
      <w:pPr>
        <w:autoSpaceDE w:val="0"/>
        <w:autoSpaceDN w:val="0"/>
        <w:adjustRightInd w:val="0"/>
        <w:rPr>
          <w:rFonts w:asciiTheme="minorHAnsi" w:eastAsia="Times New Roman" w:hAnsiTheme="minorHAnsi" w:cs="Times New Roman"/>
          <w:szCs w:val="24"/>
        </w:rPr>
      </w:pPr>
    </w:p>
    <w:p w:rsidR="00025AE5" w:rsidRPr="008C663F" w:rsidRDefault="00025AE5" w:rsidP="00EF6A53">
      <w:pPr>
        <w:rPr>
          <w:rFonts w:asciiTheme="minorHAnsi" w:eastAsia="Times New Roman" w:hAnsiTheme="minorHAnsi" w:cs="Times New Roman"/>
          <w:szCs w:val="24"/>
        </w:rPr>
      </w:pPr>
      <w:r w:rsidRPr="008C663F">
        <w:rPr>
          <w:rFonts w:asciiTheme="minorHAnsi" w:eastAsia="Times New Roman" w:hAnsiTheme="minorHAnsi" w:cs="Times New Roman"/>
          <w:szCs w:val="24"/>
        </w:rPr>
        <w:t>Attachments:</w:t>
      </w:r>
    </w:p>
    <w:p w:rsidR="000A7948" w:rsidRPr="008C663F" w:rsidRDefault="000A7948" w:rsidP="000A7948">
      <w:pPr>
        <w:pStyle w:val="ListParagraph"/>
        <w:numPr>
          <w:ilvl w:val="0"/>
          <w:numId w:val="34"/>
        </w:numPr>
        <w:rPr>
          <w:rFonts w:asciiTheme="minorHAnsi" w:eastAsia="Times New Roman" w:hAnsiTheme="minorHAnsi" w:cs="Times New Roman"/>
          <w:szCs w:val="24"/>
        </w:rPr>
      </w:pPr>
      <w:r w:rsidRPr="008C663F">
        <w:rPr>
          <w:rFonts w:asciiTheme="minorHAnsi" w:eastAsia="Times New Roman" w:hAnsiTheme="minorHAnsi" w:cs="Times New Roman"/>
          <w:szCs w:val="24"/>
        </w:rPr>
        <w:t>Approved Layoff Plan</w:t>
      </w:r>
    </w:p>
    <w:p w:rsidR="00025AE5" w:rsidRPr="008C663F" w:rsidRDefault="00025AE5" w:rsidP="00EF6A53">
      <w:pPr>
        <w:pStyle w:val="ListParagraph"/>
        <w:numPr>
          <w:ilvl w:val="0"/>
          <w:numId w:val="34"/>
        </w:numPr>
        <w:tabs>
          <w:tab w:val="num" w:pos="360"/>
        </w:tabs>
        <w:rPr>
          <w:rFonts w:asciiTheme="minorHAnsi" w:eastAsia="Times New Roman" w:hAnsiTheme="minorHAnsi" w:cs="Times New Roman"/>
          <w:szCs w:val="24"/>
        </w:rPr>
      </w:pPr>
      <w:r w:rsidRPr="008C663F">
        <w:rPr>
          <w:rFonts w:asciiTheme="minorHAnsi" w:eastAsia="Times New Roman" w:hAnsiTheme="minorHAnsi" w:cs="Times New Roman"/>
          <w:szCs w:val="24"/>
        </w:rPr>
        <w:t>Relocation Offer Form</w:t>
      </w:r>
    </w:p>
    <w:p w:rsidR="00025AE5" w:rsidRPr="008C663F" w:rsidRDefault="00FA6CF6" w:rsidP="00EF6A53">
      <w:pPr>
        <w:pStyle w:val="ListParagraph"/>
        <w:numPr>
          <w:ilvl w:val="0"/>
          <w:numId w:val="34"/>
        </w:numPr>
        <w:tabs>
          <w:tab w:val="num" w:pos="360"/>
        </w:tabs>
        <w:rPr>
          <w:rFonts w:asciiTheme="minorHAnsi" w:eastAsia="Times New Roman" w:hAnsiTheme="minorHAnsi" w:cs="Times New Roman"/>
          <w:szCs w:val="24"/>
        </w:rPr>
      </w:pPr>
      <w:r w:rsidRPr="008C663F">
        <w:rPr>
          <w:rFonts w:asciiTheme="minorHAnsi" w:eastAsia="Times New Roman" w:hAnsiTheme="minorHAnsi" w:cs="Times New Roman"/>
          <w:szCs w:val="24"/>
        </w:rPr>
        <w:t>Civil Service A</w:t>
      </w:r>
      <w:r w:rsidR="00025AE5" w:rsidRPr="008C663F">
        <w:rPr>
          <w:rFonts w:asciiTheme="minorHAnsi" w:eastAsia="Times New Roman" w:hAnsiTheme="minorHAnsi" w:cs="Times New Roman"/>
          <w:szCs w:val="24"/>
        </w:rPr>
        <w:t xml:space="preserve">pplication </w:t>
      </w:r>
      <w:r w:rsidR="001F659A" w:rsidRPr="008C663F">
        <w:rPr>
          <w:rFonts w:asciiTheme="minorHAnsi" w:eastAsia="Times New Roman" w:hAnsiTheme="minorHAnsi" w:cs="Times New Roman"/>
          <w:szCs w:val="24"/>
        </w:rPr>
        <w:t>(if applicable, current application can be used)</w:t>
      </w:r>
    </w:p>
    <w:p w:rsidR="00025AE5" w:rsidRPr="008C663F" w:rsidRDefault="00025AE5" w:rsidP="00EF6A53">
      <w:pPr>
        <w:pStyle w:val="ListParagraph"/>
        <w:numPr>
          <w:ilvl w:val="0"/>
          <w:numId w:val="34"/>
        </w:numPr>
        <w:tabs>
          <w:tab w:val="num" w:pos="360"/>
        </w:tabs>
        <w:rPr>
          <w:rFonts w:asciiTheme="minorHAnsi" w:eastAsia="Times New Roman" w:hAnsiTheme="minorHAnsi" w:cs="Times New Roman"/>
          <w:szCs w:val="24"/>
        </w:rPr>
      </w:pPr>
      <w:r w:rsidRPr="008C663F">
        <w:rPr>
          <w:rFonts w:asciiTheme="minorHAnsi" w:eastAsia="Times New Roman" w:hAnsiTheme="minorHAnsi" w:cs="Times New Roman"/>
          <w:szCs w:val="24"/>
        </w:rPr>
        <w:t>Chapter 13</w:t>
      </w:r>
      <w:r w:rsidR="00872299" w:rsidRPr="008C663F">
        <w:rPr>
          <w:rFonts w:asciiTheme="minorHAnsi" w:eastAsia="Times New Roman" w:hAnsiTheme="minorHAnsi" w:cs="Times New Roman"/>
          <w:szCs w:val="24"/>
        </w:rPr>
        <w:t xml:space="preserve"> of the Civil Service Rules</w:t>
      </w:r>
    </w:p>
    <w:p w:rsidR="00025AE5" w:rsidRPr="008C663F" w:rsidRDefault="00025AE5" w:rsidP="00EF6A53">
      <w:pPr>
        <w:pStyle w:val="ListParagraph"/>
        <w:numPr>
          <w:ilvl w:val="0"/>
          <w:numId w:val="34"/>
        </w:numPr>
        <w:tabs>
          <w:tab w:val="num" w:pos="360"/>
        </w:tabs>
        <w:rPr>
          <w:rFonts w:asciiTheme="minorHAnsi" w:eastAsia="Times New Roman" w:hAnsiTheme="minorHAnsi" w:cs="Times New Roman"/>
          <w:szCs w:val="24"/>
        </w:rPr>
      </w:pPr>
      <w:r w:rsidRPr="008C663F">
        <w:rPr>
          <w:rFonts w:asciiTheme="minorHAnsi" w:eastAsia="Times New Roman" w:hAnsiTheme="minorHAnsi" w:cs="Times New Roman"/>
          <w:szCs w:val="24"/>
        </w:rPr>
        <w:t>Department Preferred Reemployment List Form</w:t>
      </w:r>
    </w:p>
    <w:p w:rsidR="002E05DF" w:rsidRPr="008C663F" w:rsidRDefault="002E05DF" w:rsidP="002E05DF">
      <w:pPr>
        <w:pStyle w:val="ListParagraph"/>
        <w:numPr>
          <w:ilvl w:val="0"/>
          <w:numId w:val="34"/>
        </w:numPr>
        <w:rPr>
          <w:rFonts w:asciiTheme="minorHAnsi" w:eastAsia="Times New Roman" w:hAnsiTheme="minorHAnsi" w:cs="Times New Roman"/>
          <w:szCs w:val="24"/>
        </w:rPr>
      </w:pPr>
      <w:r w:rsidRPr="008C663F">
        <w:rPr>
          <w:rFonts w:asciiTheme="minorHAnsi" w:eastAsia="Times New Roman" w:hAnsiTheme="minorHAnsi" w:cs="Times New Roman"/>
          <w:szCs w:val="24"/>
        </w:rPr>
        <w:t>Copy of Civil Service Rule 17.23, Department Preferred Reemployment List</w:t>
      </w:r>
    </w:p>
    <w:p w:rsidR="00402580" w:rsidRPr="008C663F" w:rsidRDefault="00402580" w:rsidP="00EF6A53">
      <w:pPr>
        <w:ind w:left="360" w:hanging="360"/>
        <w:rPr>
          <w:rFonts w:asciiTheme="minorHAnsi" w:eastAsia="Times New Roman" w:hAnsiTheme="minorHAnsi" w:cs="Times New Roman"/>
          <w:szCs w:val="24"/>
        </w:rPr>
      </w:pPr>
    </w:p>
    <w:p w:rsidR="00402580" w:rsidRPr="008C663F" w:rsidRDefault="00402580" w:rsidP="00EF6A53">
      <w:pPr>
        <w:autoSpaceDE w:val="0"/>
        <w:autoSpaceDN w:val="0"/>
        <w:adjustRightInd w:val="0"/>
        <w:rPr>
          <w:rFonts w:asciiTheme="minorHAnsi" w:eastAsia="Times New Roman" w:hAnsiTheme="minorHAnsi" w:cs="Times New Roman"/>
          <w:szCs w:val="24"/>
        </w:rPr>
      </w:pPr>
      <w:r w:rsidRPr="008C663F">
        <w:rPr>
          <w:rFonts w:asciiTheme="minorHAnsi" w:eastAsia="Times New Roman" w:hAnsiTheme="minorHAnsi" w:cs="Times New Roman"/>
          <w:szCs w:val="24"/>
        </w:rPr>
        <w:t>___________________________________</w:t>
      </w:r>
      <w:r w:rsidR="003C3290" w:rsidRPr="008C663F">
        <w:rPr>
          <w:rFonts w:asciiTheme="minorHAnsi" w:eastAsia="Times New Roman" w:hAnsiTheme="minorHAnsi" w:cs="Times New Roman"/>
          <w:szCs w:val="24"/>
        </w:rPr>
        <w:t>_______________________________</w:t>
      </w:r>
      <w:r w:rsidRPr="008C663F">
        <w:rPr>
          <w:rFonts w:asciiTheme="minorHAnsi" w:eastAsia="Times New Roman" w:hAnsiTheme="minorHAnsi" w:cs="Times New Roman"/>
          <w:szCs w:val="24"/>
        </w:rPr>
        <w:t>__</w:t>
      </w:r>
    </w:p>
    <w:p w:rsidR="003C3290" w:rsidRPr="008C663F" w:rsidRDefault="00402580" w:rsidP="00EF6A53">
      <w:pPr>
        <w:autoSpaceDE w:val="0"/>
        <w:autoSpaceDN w:val="0"/>
        <w:adjustRightInd w:val="0"/>
        <w:rPr>
          <w:rFonts w:asciiTheme="minorHAnsi" w:eastAsia="Times New Roman" w:hAnsiTheme="minorHAnsi" w:cs="Times New Roman"/>
          <w:i/>
          <w:iCs/>
          <w:szCs w:val="24"/>
        </w:rPr>
      </w:pPr>
      <w:r w:rsidRPr="008C663F">
        <w:rPr>
          <w:rFonts w:asciiTheme="minorHAnsi" w:eastAsia="Times New Roman" w:hAnsiTheme="minorHAnsi" w:cs="Times New Roman"/>
          <w:i/>
          <w:iCs/>
          <w:szCs w:val="24"/>
        </w:rPr>
        <w:t>For agency files:    This notice was __</w:t>
      </w:r>
      <w:r w:rsidR="00EF6A53" w:rsidRPr="008C663F">
        <w:rPr>
          <w:rFonts w:asciiTheme="minorHAnsi" w:eastAsia="Times New Roman" w:hAnsiTheme="minorHAnsi" w:cs="Times New Roman"/>
          <w:i/>
          <w:iCs/>
          <w:szCs w:val="24"/>
        </w:rPr>
        <w:t xml:space="preserve">hand </w:t>
      </w:r>
      <w:r w:rsidRPr="008C663F">
        <w:rPr>
          <w:rFonts w:asciiTheme="minorHAnsi" w:eastAsia="Times New Roman" w:hAnsiTheme="minorHAnsi" w:cs="Times New Roman"/>
          <w:i/>
          <w:iCs/>
          <w:szCs w:val="24"/>
        </w:rPr>
        <w:t>delivered</w:t>
      </w:r>
      <w:r w:rsidR="00EF6A53" w:rsidRPr="008C663F">
        <w:rPr>
          <w:rFonts w:asciiTheme="minorHAnsi" w:eastAsia="Times New Roman" w:hAnsiTheme="minorHAnsi" w:cs="Times New Roman"/>
          <w:i/>
          <w:iCs/>
          <w:szCs w:val="24"/>
        </w:rPr>
        <w:t xml:space="preserve"> </w:t>
      </w:r>
      <w:r w:rsidR="001A77D7" w:rsidRPr="008C663F">
        <w:rPr>
          <w:rFonts w:asciiTheme="minorHAnsi" w:eastAsia="Times New Roman" w:hAnsiTheme="minorHAnsi" w:cs="Times New Roman"/>
          <w:i/>
          <w:iCs/>
          <w:szCs w:val="24"/>
        </w:rPr>
        <w:t>OR _</w:t>
      </w:r>
      <w:r w:rsidRPr="008C663F">
        <w:rPr>
          <w:rFonts w:asciiTheme="minorHAnsi" w:eastAsia="Times New Roman" w:hAnsiTheme="minorHAnsi" w:cs="Times New Roman"/>
          <w:i/>
          <w:iCs/>
          <w:szCs w:val="24"/>
        </w:rPr>
        <w:t xml:space="preserve">_mailed to the employee on:  </w:t>
      </w:r>
    </w:p>
    <w:p w:rsidR="00402580" w:rsidRPr="008C663F" w:rsidRDefault="00182931" w:rsidP="00EF6A53">
      <w:pPr>
        <w:autoSpaceDE w:val="0"/>
        <w:autoSpaceDN w:val="0"/>
        <w:adjustRightInd w:val="0"/>
        <w:rPr>
          <w:rFonts w:asciiTheme="minorHAnsi" w:eastAsia="Times New Roman" w:hAnsiTheme="minorHAnsi" w:cs="Times New Roman"/>
          <w:i/>
          <w:iCs/>
          <w:szCs w:val="24"/>
          <w:u w:val="single"/>
        </w:rPr>
      </w:pPr>
      <w:r w:rsidRPr="008C663F">
        <w:rPr>
          <w:rFonts w:asciiTheme="minorHAnsi" w:eastAsia="Times New Roman" w:hAnsiTheme="minorHAnsi" w:cs="Times New Roman"/>
          <w:b/>
          <w:i/>
          <w:iCs/>
          <w:szCs w:val="24"/>
          <w:u w:val="single"/>
        </w:rPr>
        <w:t>Date</w:t>
      </w:r>
      <w:r w:rsidR="003C3290" w:rsidRPr="008C663F">
        <w:rPr>
          <w:rFonts w:asciiTheme="minorHAnsi" w:eastAsia="Times New Roman" w:hAnsiTheme="minorHAnsi" w:cs="Times New Roman"/>
          <w:b/>
          <w:i/>
          <w:iCs/>
          <w:szCs w:val="24"/>
          <w:u w:val="single"/>
        </w:rPr>
        <w:t xml:space="preserve">: </w:t>
      </w:r>
      <w:r w:rsidR="003C3290" w:rsidRPr="008C663F">
        <w:rPr>
          <w:rFonts w:asciiTheme="minorHAnsi" w:eastAsia="Times New Roman" w:hAnsiTheme="minorHAnsi" w:cs="Times New Roman"/>
          <w:b/>
          <w:i/>
          <w:iCs/>
          <w:szCs w:val="24"/>
          <w:u w:val="single"/>
        </w:rPr>
        <w:tab/>
      </w:r>
      <w:r w:rsidR="003C3290" w:rsidRPr="008C663F">
        <w:rPr>
          <w:rFonts w:asciiTheme="minorHAnsi" w:eastAsia="Times New Roman" w:hAnsiTheme="minorHAnsi" w:cs="Times New Roman"/>
          <w:b/>
          <w:i/>
          <w:iCs/>
          <w:szCs w:val="24"/>
          <w:u w:val="single"/>
        </w:rPr>
        <w:tab/>
      </w:r>
      <w:r w:rsidR="003C3290" w:rsidRPr="008C663F">
        <w:rPr>
          <w:rFonts w:asciiTheme="minorHAnsi" w:eastAsia="Times New Roman" w:hAnsiTheme="minorHAnsi" w:cs="Times New Roman"/>
          <w:b/>
          <w:i/>
          <w:iCs/>
          <w:szCs w:val="24"/>
          <w:u w:val="single"/>
        </w:rPr>
        <w:tab/>
      </w:r>
      <w:r w:rsidR="00402580" w:rsidRPr="008C663F">
        <w:rPr>
          <w:rFonts w:asciiTheme="minorHAnsi" w:eastAsia="Times New Roman" w:hAnsiTheme="minorHAnsi" w:cs="Times New Roman"/>
          <w:b/>
          <w:i/>
          <w:iCs/>
          <w:szCs w:val="24"/>
          <w:u w:val="single"/>
        </w:rPr>
        <w:t xml:space="preserve">  </w:t>
      </w:r>
    </w:p>
    <w:p w:rsidR="00402580" w:rsidRPr="008C663F" w:rsidRDefault="00402580" w:rsidP="00EF6A53">
      <w:pPr>
        <w:autoSpaceDE w:val="0"/>
        <w:autoSpaceDN w:val="0"/>
        <w:adjustRightInd w:val="0"/>
        <w:rPr>
          <w:rFonts w:asciiTheme="minorHAnsi" w:eastAsia="Times New Roman" w:hAnsiTheme="minorHAnsi" w:cs="Times New Roman"/>
          <w:i/>
          <w:iCs/>
          <w:szCs w:val="24"/>
        </w:rPr>
      </w:pPr>
    </w:p>
    <w:p w:rsidR="00402580" w:rsidRPr="008C663F" w:rsidRDefault="00402580" w:rsidP="00EF6A53">
      <w:pPr>
        <w:autoSpaceDE w:val="0"/>
        <w:autoSpaceDN w:val="0"/>
        <w:adjustRightInd w:val="0"/>
        <w:rPr>
          <w:rFonts w:asciiTheme="minorHAnsi" w:eastAsia="Times New Roman" w:hAnsiTheme="minorHAnsi" w:cs="Times New Roman"/>
          <w:i/>
          <w:iCs/>
          <w:szCs w:val="24"/>
        </w:rPr>
      </w:pPr>
      <w:r w:rsidRPr="008C663F">
        <w:rPr>
          <w:rFonts w:asciiTheme="minorHAnsi" w:eastAsia="Times New Roman" w:hAnsiTheme="minorHAnsi" w:cs="Times New Roman"/>
          <w:i/>
          <w:iCs/>
          <w:szCs w:val="24"/>
        </w:rPr>
        <w:t>Signature of agency person handling this action: _______________________________________</w:t>
      </w:r>
    </w:p>
    <w:p w:rsidR="00402580" w:rsidRPr="008C663F" w:rsidRDefault="00402580" w:rsidP="00402580">
      <w:pPr>
        <w:jc w:val="left"/>
        <w:rPr>
          <w:rFonts w:asciiTheme="minorHAnsi" w:eastAsia="Times New Roman" w:hAnsiTheme="minorHAnsi" w:cs="Times New Roman"/>
          <w:szCs w:val="24"/>
        </w:rPr>
      </w:pPr>
    </w:p>
    <w:p w:rsidR="004657DE" w:rsidRPr="00402580" w:rsidRDefault="004657DE" w:rsidP="00BA74B5">
      <w:pPr>
        <w:jc w:val="left"/>
        <w:rPr>
          <w:rFonts w:asciiTheme="minorHAnsi" w:eastAsia="Times New Roman" w:hAnsiTheme="minorHAnsi" w:cs="Times New Roman"/>
          <w:sz w:val="22"/>
        </w:rPr>
      </w:pPr>
    </w:p>
    <w:sectPr w:rsidR="004657DE" w:rsidRPr="00402580" w:rsidSect="0090011B">
      <w:headerReference w:type="default" r:id="rId10"/>
      <w:pgSz w:w="12240" w:h="15840"/>
      <w:pgMar w:top="1440" w:right="1440" w:bottom="864"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1E" w:rsidRDefault="003F1A1E" w:rsidP="003F1A1E">
      <w:r>
        <w:separator/>
      </w:r>
    </w:p>
  </w:endnote>
  <w:endnote w:type="continuationSeparator" w:id="0">
    <w:p w:rsidR="003F1A1E" w:rsidRDefault="003F1A1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1E" w:rsidRDefault="003F1A1E" w:rsidP="003F1A1E">
      <w:r>
        <w:separator/>
      </w:r>
    </w:p>
  </w:footnote>
  <w:footnote w:type="continuationSeparator" w:id="0">
    <w:p w:rsidR="003F1A1E" w:rsidRDefault="003F1A1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7F7F7F" w:themeColor="text1" w:themeTint="80"/>
        <w:szCs w:val="24"/>
      </w:rPr>
      <w:id w:val="2145157576"/>
      <w:docPartObj>
        <w:docPartGallery w:val="Page Numbers (Top of Page)"/>
        <w:docPartUnique/>
      </w:docPartObj>
    </w:sdtPr>
    <w:sdtEndPr>
      <w:rPr>
        <w:rFonts w:asciiTheme="minorHAnsi" w:hAnsiTheme="minorHAnsi" w:cstheme="minorBidi"/>
        <w:sz w:val="20"/>
        <w:szCs w:val="20"/>
      </w:rPr>
    </w:sdtEndPr>
    <w:sdtContent>
      <w:p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rsidR="003F1A1E" w:rsidRPr="005231D9" w:rsidRDefault="00BA74B5"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Layoff Template #</w:t>
        </w:r>
        <w:r w:rsidR="00025AE5">
          <w:rPr>
            <w:rFonts w:ascii="Calibri" w:hAnsi="Calibri" w:cs="Calibri"/>
            <w:b/>
            <w:bCs/>
            <w:color w:val="7F7F7F" w:themeColor="text1" w:themeTint="80"/>
            <w:sz w:val="20"/>
            <w:szCs w:val="20"/>
          </w:rPr>
          <w:t>7</w:t>
        </w:r>
        <w:r>
          <w:rPr>
            <w:rFonts w:ascii="Calibri" w:hAnsi="Calibri" w:cs="Calibri"/>
            <w:b/>
            <w:bCs/>
            <w:color w:val="7F7F7F" w:themeColor="text1" w:themeTint="80"/>
            <w:sz w:val="20"/>
            <w:szCs w:val="20"/>
          </w:rPr>
          <w:t xml:space="preserve"> (</w:t>
        </w:r>
        <w:r w:rsidR="00872299">
          <w:rPr>
            <w:rFonts w:ascii="Calibri" w:hAnsi="Calibri" w:cs="Calibri"/>
            <w:b/>
            <w:bCs/>
            <w:color w:val="7F7F7F" w:themeColor="text1" w:themeTint="80"/>
            <w:sz w:val="20"/>
            <w:szCs w:val="20"/>
          </w:rPr>
          <w:t>10</w:t>
        </w:r>
        <w:r w:rsidR="00CB5644">
          <w:rPr>
            <w:rFonts w:ascii="Calibri" w:hAnsi="Calibri" w:cs="Calibri"/>
            <w:b/>
            <w:bCs/>
            <w:color w:val="7F7F7F" w:themeColor="text1" w:themeTint="80"/>
            <w:sz w:val="20"/>
            <w:szCs w:val="20"/>
          </w:rPr>
          <w:t>/17</w:t>
        </w:r>
        <w:r>
          <w:rPr>
            <w:rFonts w:ascii="Calibri" w:hAnsi="Calibri" w:cs="Calibri"/>
            <w:b/>
            <w:bCs/>
            <w:color w:val="7F7F7F" w:themeColor="text1" w:themeTint="80"/>
            <w:sz w:val="20"/>
            <w:szCs w:val="20"/>
          </w:rPr>
          <w:t>)</w:t>
        </w:r>
      </w:p>
      <w:p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8C663F">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8C663F">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rsidR="003F1A1E" w:rsidRDefault="003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E2978"/>
    <w:multiLevelType w:val="hybridMultilevel"/>
    <w:tmpl w:val="2A8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492D7D"/>
    <w:multiLevelType w:val="hybridMultilevel"/>
    <w:tmpl w:val="7E4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1"/>
  </w:num>
  <w:num w:numId="4">
    <w:abstractNumId w:val="7"/>
  </w:num>
  <w:num w:numId="5">
    <w:abstractNumId w:val="14"/>
  </w:num>
  <w:num w:numId="6">
    <w:abstractNumId w:val="12"/>
  </w:num>
  <w:num w:numId="7">
    <w:abstractNumId w:val="4"/>
  </w:num>
  <w:num w:numId="8">
    <w:abstractNumId w:val="32"/>
  </w:num>
  <w:num w:numId="9">
    <w:abstractNumId w:val="20"/>
  </w:num>
  <w:num w:numId="10">
    <w:abstractNumId w:val="13"/>
  </w:num>
  <w:num w:numId="11">
    <w:abstractNumId w:val="2"/>
  </w:num>
  <w:num w:numId="12">
    <w:abstractNumId w:val="22"/>
  </w:num>
  <w:num w:numId="13">
    <w:abstractNumId w:val="27"/>
  </w:num>
  <w:num w:numId="14">
    <w:abstractNumId w:val="10"/>
  </w:num>
  <w:num w:numId="15">
    <w:abstractNumId w:val="30"/>
  </w:num>
  <w:num w:numId="16">
    <w:abstractNumId w:val="0"/>
  </w:num>
  <w:num w:numId="17">
    <w:abstractNumId w:val="29"/>
  </w:num>
  <w:num w:numId="18">
    <w:abstractNumId w:val="18"/>
  </w:num>
  <w:num w:numId="19">
    <w:abstractNumId w:val="9"/>
  </w:num>
  <w:num w:numId="20">
    <w:abstractNumId w:val="21"/>
  </w:num>
  <w:num w:numId="21">
    <w:abstractNumId w:val="25"/>
  </w:num>
  <w:num w:numId="22">
    <w:abstractNumId w:val="24"/>
  </w:num>
  <w:num w:numId="23">
    <w:abstractNumId w:val="17"/>
  </w:num>
  <w:num w:numId="24">
    <w:abstractNumId w:val="8"/>
  </w:num>
  <w:num w:numId="25">
    <w:abstractNumId w:val="15"/>
  </w:num>
  <w:num w:numId="26">
    <w:abstractNumId w:val="3"/>
  </w:num>
  <w:num w:numId="27">
    <w:abstractNumId w:val="6"/>
  </w:num>
  <w:num w:numId="28">
    <w:abstractNumId w:val="16"/>
  </w:num>
  <w:num w:numId="29">
    <w:abstractNumId w:val="5"/>
  </w:num>
  <w:num w:numId="30">
    <w:abstractNumId w:val="31"/>
  </w:num>
  <w:num w:numId="31">
    <w:abstractNumId w:val="19"/>
  </w:num>
  <w:num w:numId="32">
    <w:abstractNumId w:val="33"/>
  </w:num>
  <w:num w:numId="33">
    <w:abstractNumId w:val="26"/>
  </w:num>
  <w:num w:numId="34">
    <w:abstractNumId w:val="2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15877"/>
    <w:rsid w:val="000208D4"/>
    <w:rsid w:val="00025AE5"/>
    <w:rsid w:val="0002628B"/>
    <w:rsid w:val="00041F5D"/>
    <w:rsid w:val="00043069"/>
    <w:rsid w:val="00052B21"/>
    <w:rsid w:val="00062652"/>
    <w:rsid w:val="000902A6"/>
    <w:rsid w:val="00092032"/>
    <w:rsid w:val="000A7948"/>
    <w:rsid w:val="0010098C"/>
    <w:rsid w:val="00101449"/>
    <w:rsid w:val="00182931"/>
    <w:rsid w:val="001857F8"/>
    <w:rsid w:val="001A020C"/>
    <w:rsid w:val="001A77D7"/>
    <w:rsid w:val="001B557B"/>
    <w:rsid w:val="001F659A"/>
    <w:rsid w:val="002B1443"/>
    <w:rsid w:val="002E05DF"/>
    <w:rsid w:val="00301A06"/>
    <w:rsid w:val="003344EA"/>
    <w:rsid w:val="00342B8D"/>
    <w:rsid w:val="003675D9"/>
    <w:rsid w:val="003A3DA0"/>
    <w:rsid w:val="003C3290"/>
    <w:rsid w:val="003F1A1E"/>
    <w:rsid w:val="00402580"/>
    <w:rsid w:val="00453B21"/>
    <w:rsid w:val="004657DE"/>
    <w:rsid w:val="00494DFE"/>
    <w:rsid w:val="004D48D3"/>
    <w:rsid w:val="005231D9"/>
    <w:rsid w:val="00555FE6"/>
    <w:rsid w:val="00563789"/>
    <w:rsid w:val="005D4A7E"/>
    <w:rsid w:val="005E028B"/>
    <w:rsid w:val="006334C3"/>
    <w:rsid w:val="00673268"/>
    <w:rsid w:val="006C22B8"/>
    <w:rsid w:val="006C6CFE"/>
    <w:rsid w:val="007002EB"/>
    <w:rsid w:val="00775211"/>
    <w:rsid w:val="007A4F15"/>
    <w:rsid w:val="007D41AA"/>
    <w:rsid w:val="00867189"/>
    <w:rsid w:val="00872299"/>
    <w:rsid w:val="008C25B0"/>
    <w:rsid w:val="008C663F"/>
    <w:rsid w:val="008D1C53"/>
    <w:rsid w:val="0090011B"/>
    <w:rsid w:val="00900EC2"/>
    <w:rsid w:val="00952054"/>
    <w:rsid w:val="009A197A"/>
    <w:rsid w:val="009C3F15"/>
    <w:rsid w:val="00A026A1"/>
    <w:rsid w:val="00A70956"/>
    <w:rsid w:val="00AB0A65"/>
    <w:rsid w:val="00AB67D8"/>
    <w:rsid w:val="00B100C9"/>
    <w:rsid w:val="00B204B4"/>
    <w:rsid w:val="00B379DE"/>
    <w:rsid w:val="00B97B76"/>
    <w:rsid w:val="00B97E77"/>
    <w:rsid w:val="00BA74B5"/>
    <w:rsid w:val="00BB1676"/>
    <w:rsid w:val="00BE5FC9"/>
    <w:rsid w:val="00BF51E2"/>
    <w:rsid w:val="00C10A22"/>
    <w:rsid w:val="00C12983"/>
    <w:rsid w:val="00C70E94"/>
    <w:rsid w:val="00CB5644"/>
    <w:rsid w:val="00CE7D96"/>
    <w:rsid w:val="00CF28E5"/>
    <w:rsid w:val="00D6614D"/>
    <w:rsid w:val="00D8448A"/>
    <w:rsid w:val="00D86A4F"/>
    <w:rsid w:val="00DA4765"/>
    <w:rsid w:val="00DC30CE"/>
    <w:rsid w:val="00DE0E6A"/>
    <w:rsid w:val="00DE52C8"/>
    <w:rsid w:val="00E03B2A"/>
    <w:rsid w:val="00E0631A"/>
    <w:rsid w:val="00E26B0E"/>
    <w:rsid w:val="00E425A6"/>
    <w:rsid w:val="00E77D11"/>
    <w:rsid w:val="00EA4496"/>
    <w:rsid w:val="00EA4985"/>
    <w:rsid w:val="00ED0453"/>
    <w:rsid w:val="00ED3AF2"/>
    <w:rsid w:val="00EF2095"/>
    <w:rsid w:val="00EF6A53"/>
    <w:rsid w:val="00FA6CF6"/>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5CC6"/>
  <w15:docId w15:val="{96D5DA53-59EE-4600-9CD5-E14CED7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0495">
      <w:bodyDiv w:val="1"/>
      <w:marLeft w:val="0"/>
      <w:marRight w:val="0"/>
      <w:marTop w:val="0"/>
      <w:marBottom w:val="0"/>
      <w:divBdr>
        <w:top w:val="none" w:sz="0" w:space="0" w:color="auto"/>
        <w:left w:val="none" w:sz="0" w:space="0" w:color="auto"/>
        <w:bottom w:val="none" w:sz="0" w:space="0" w:color="auto"/>
        <w:right w:val="none" w:sz="0" w:space="0" w:color="auto"/>
      </w:divBdr>
    </w:div>
    <w:div w:id="134686551">
      <w:bodyDiv w:val="1"/>
      <w:marLeft w:val="0"/>
      <w:marRight w:val="0"/>
      <w:marTop w:val="0"/>
      <w:marBottom w:val="0"/>
      <w:divBdr>
        <w:top w:val="none" w:sz="0" w:space="0" w:color="auto"/>
        <w:left w:val="none" w:sz="0" w:space="0" w:color="auto"/>
        <w:bottom w:val="none" w:sz="0" w:space="0" w:color="auto"/>
        <w:right w:val="none" w:sz="0" w:space="0" w:color="auto"/>
      </w:divBdr>
    </w:div>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vilservice.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45B9-91AF-410E-AE7D-4AC2164A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Gloston</dc:creator>
  <cp:lastModifiedBy>Lindsay Ruiz de Chavez</cp:lastModifiedBy>
  <cp:revision>2</cp:revision>
  <cp:lastPrinted>2017-12-28T21:45:00Z</cp:lastPrinted>
  <dcterms:created xsi:type="dcterms:W3CDTF">2018-08-24T21:28:00Z</dcterms:created>
  <dcterms:modified xsi:type="dcterms:W3CDTF">2018-08-24T21:28:00Z</dcterms:modified>
</cp:coreProperties>
</file>